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1B5" w:rsidRPr="00DE0A44" w:rsidRDefault="004D4559" w:rsidP="00DE0A44">
      <w:pPr>
        <w:spacing w:after="0"/>
        <w:jc w:val="center"/>
        <w:rPr>
          <w:b/>
        </w:rPr>
      </w:pPr>
      <w:r w:rsidRPr="00DE0A44">
        <w:rPr>
          <w:b/>
        </w:rPr>
        <w:t xml:space="preserve">“What Jesus Thinks of the </w:t>
      </w:r>
      <w:proofErr w:type="gramStart"/>
      <w:r w:rsidRPr="00DE0A44">
        <w:rPr>
          <w:b/>
        </w:rPr>
        <w:t>Church</w:t>
      </w:r>
      <w:proofErr w:type="gramEnd"/>
      <w:r w:rsidRPr="00DE0A44">
        <w:rPr>
          <w:b/>
        </w:rPr>
        <w:t>”</w:t>
      </w:r>
    </w:p>
    <w:p w:rsidR="00DE0A44" w:rsidRPr="00DE0A44" w:rsidRDefault="00DE0A44" w:rsidP="00DE0A44">
      <w:pPr>
        <w:spacing w:after="0"/>
        <w:jc w:val="center"/>
        <w:rPr>
          <w:b/>
        </w:rPr>
      </w:pPr>
      <w:r w:rsidRPr="00DE0A44">
        <w:rPr>
          <w:b/>
        </w:rPr>
        <w:t>(At Thyatira)</w:t>
      </w:r>
    </w:p>
    <w:p w:rsidR="00DE0A44" w:rsidRPr="00DE0A44" w:rsidRDefault="00DE0A44" w:rsidP="00DE0A44">
      <w:pPr>
        <w:spacing w:after="0"/>
        <w:jc w:val="center"/>
        <w:rPr>
          <w:b/>
        </w:rPr>
      </w:pPr>
      <w:r w:rsidRPr="00DE0A44">
        <w:rPr>
          <w:b/>
        </w:rPr>
        <w:t>Revelation 2:18-29</w:t>
      </w:r>
    </w:p>
    <w:p w:rsidR="00DE0A44" w:rsidRDefault="00DE0A44" w:rsidP="00DE0A44">
      <w:pPr>
        <w:spacing w:after="0"/>
      </w:pPr>
    </w:p>
    <w:p w:rsidR="00DE0A44" w:rsidRDefault="00DE0A44" w:rsidP="00DE0A44">
      <w:pPr>
        <w:pStyle w:val="ListParagraph"/>
        <w:numPr>
          <w:ilvl w:val="0"/>
          <w:numId w:val="1"/>
        </w:numPr>
        <w:spacing w:after="0"/>
      </w:pPr>
      <w:r>
        <w:t>We’ve been considering the last three Sunday mornings what Jesus thinks of the church.</w:t>
      </w:r>
    </w:p>
    <w:p w:rsidR="00DE0A44" w:rsidRDefault="00DE0A44" w:rsidP="00DE0A44">
      <w:pPr>
        <w:pStyle w:val="ListParagraph"/>
        <w:numPr>
          <w:ilvl w:val="1"/>
          <w:numId w:val="1"/>
        </w:numPr>
        <w:spacing w:after="0"/>
      </w:pPr>
      <w:r>
        <w:t xml:space="preserve">So far, we’ve considered the church of Ephesus </w:t>
      </w:r>
      <w:r w:rsidRPr="002633EC">
        <w:rPr>
          <w:b/>
          <w:i/>
        </w:rPr>
        <w:t>(Rev. 2:1-7)</w:t>
      </w:r>
      <w:r>
        <w:t xml:space="preserve">, the one in Smyrna </w:t>
      </w:r>
      <w:r w:rsidRPr="002633EC">
        <w:rPr>
          <w:b/>
          <w:i/>
        </w:rPr>
        <w:t>(Rev. 2:8-11)</w:t>
      </w:r>
      <w:r>
        <w:t xml:space="preserve">, and the one in </w:t>
      </w:r>
      <w:proofErr w:type="spellStart"/>
      <w:r>
        <w:t>Pergamos</w:t>
      </w:r>
      <w:proofErr w:type="spellEnd"/>
      <w:r>
        <w:t xml:space="preserve"> </w:t>
      </w:r>
      <w:r w:rsidRPr="002633EC">
        <w:rPr>
          <w:b/>
          <w:i/>
        </w:rPr>
        <w:t>(Rev. 2:12-17).</w:t>
      </w:r>
    </w:p>
    <w:p w:rsidR="00DE0A44" w:rsidRDefault="00DE0A44" w:rsidP="00DE0A44">
      <w:pPr>
        <w:pStyle w:val="ListParagraph"/>
        <w:numPr>
          <w:ilvl w:val="1"/>
          <w:numId w:val="1"/>
        </w:numPr>
        <w:spacing w:after="0"/>
      </w:pPr>
      <w:r>
        <w:t>Today, we will continue in our study of what Jesus thinks of the church, by looking to the message sent to Thyatira.</w:t>
      </w:r>
    </w:p>
    <w:p w:rsidR="00DE0A44" w:rsidRDefault="00DE0A44" w:rsidP="00DE0A44">
      <w:pPr>
        <w:pStyle w:val="ListParagraph"/>
        <w:numPr>
          <w:ilvl w:val="0"/>
          <w:numId w:val="1"/>
        </w:numPr>
        <w:spacing w:after="0"/>
      </w:pPr>
      <w:r>
        <w:t>Consider a little background on Thyatira…</w:t>
      </w:r>
    </w:p>
    <w:p w:rsidR="00B3715A" w:rsidRDefault="00B3715A" w:rsidP="00B3715A">
      <w:pPr>
        <w:pStyle w:val="ListParagraph"/>
        <w:numPr>
          <w:ilvl w:val="1"/>
          <w:numId w:val="1"/>
        </w:numPr>
        <w:spacing w:after="0"/>
      </w:pPr>
      <w:r>
        <w:t xml:space="preserve">Thyatira, one of the Seven Churches addressed in Revelation 2-3, was also home of Lydia, the first convert in </w:t>
      </w:r>
      <w:r w:rsidR="002633EC">
        <w:t>Philippi</w:t>
      </w:r>
      <w:r>
        <w:t xml:space="preserve"> </w:t>
      </w:r>
      <w:r w:rsidRPr="002633EC">
        <w:rPr>
          <w:b/>
          <w:i/>
        </w:rPr>
        <w:t>(Acts 16:14).</w:t>
      </w:r>
      <w:r>
        <w:t xml:space="preserve">  Philippi, where we meet Lydia, is described as </w:t>
      </w:r>
      <w:r w:rsidRPr="002633EC">
        <w:rPr>
          <w:i/>
        </w:rPr>
        <w:t xml:space="preserve">“the foremost city of that part of Macedonia, a colony.” </w:t>
      </w:r>
      <w:r w:rsidRPr="002633EC">
        <w:rPr>
          <w:b/>
          <w:i/>
        </w:rPr>
        <w:t>Acts 16:12 (NKJV)</w:t>
      </w:r>
      <w:r w:rsidRPr="002633EC">
        <w:rPr>
          <w:b/>
        </w:rPr>
        <w:t xml:space="preserve">. </w:t>
      </w:r>
      <w:r w:rsidR="003806D3">
        <w:t>Philippi is now in Greece.</w:t>
      </w:r>
    </w:p>
    <w:p w:rsidR="00B3715A" w:rsidRPr="002633EC" w:rsidRDefault="00B3715A" w:rsidP="00B3715A">
      <w:pPr>
        <w:pStyle w:val="ListParagraph"/>
        <w:numPr>
          <w:ilvl w:val="1"/>
          <w:numId w:val="1"/>
        </w:numPr>
        <w:spacing w:after="0"/>
        <w:rPr>
          <w:b/>
          <w:u w:val="single"/>
        </w:rPr>
      </w:pPr>
      <w:r w:rsidRPr="002633EC">
        <w:rPr>
          <w:b/>
          <w:u w:val="single"/>
        </w:rPr>
        <w:t>READ Acts 16:12-15</w:t>
      </w:r>
    </w:p>
    <w:p w:rsidR="00B3715A" w:rsidRDefault="00B3715A" w:rsidP="00B3715A">
      <w:pPr>
        <w:pStyle w:val="ListParagraph"/>
        <w:numPr>
          <w:ilvl w:val="2"/>
          <w:numId w:val="1"/>
        </w:numPr>
        <w:spacing w:after="0"/>
      </w:pPr>
      <w:r>
        <w:t>Thyatira, Lydia’s former home, was known for its trade guilds: coppersmiths, bronze workers, tanners, leather workers, dyers, workers in wool and linen, potters, bakers, and slave dealers” (Biblical Sites in Turkey, by Blake and Edmonds, p.132).</w:t>
      </w:r>
    </w:p>
    <w:p w:rsidR="00B3715A" w:rsidRDefault="00B3715A" w:rsidP="00B3715A">
      <w:pPr>
        <w:pStyle w:val="ListParagraph"/>
        <w:numPr>
          <w:ilvl w:val="2"/>
          <w:numId w:val="1"/>
        </w:numPr>
        <w:spacing w:after="0"/>
      </w:pPr>
      <w:r>
        <w:t xml:space="preserve">Thyatira was most known for the dyeing of purple cloth. There are two theories as to how the dye was made.  </w:t>
      </w:r>
    </w:p>
    <w:p w:rsidR="00B3715A" w:rsidRDefault="00B3715A" w:rsidP="00B3715A">
      <w:pPr>
        <w:pStyle w:val="ListParagraph"/>
        <w:numPr>
          <w:ilvl w:val="3"/>
          <w:numId w:val="1"/>
        </w:numPr>
        <w:spacing w:after="0"/>
      </w:pPr>
      <w:r>
        <w:t>One theory holds that the dye came from sea slugs and shells found in the Mediterranean;</w:t>
      </w:r>
    </w:p>
    <w:p w:rsidR="00BE6C0B" w:rsidRDefault="00B3715A" w:rsidP="00B3715A">
      <w:pPr>
        <w:pStyle w:val="ListParagraph"/>
        <w:numPr>
          <w:ilvl w:val="3"/>
          <w:numId w:val="1"/>
        </w:numPr>
        <w:spacing w:after="0"/>
      </w:pPr>
      <w:r>
        <w:t>The other suggests that the dye was extra</w:t>
      </w:r>
      <w:r w:rsidR="00BE6C0B">
        <w:t>cted from the roots of plants.</w:t>
      </w:r>
    </w:p>
    <w:p w:rsidR="00B3715A" w:rsidRDefault="00B3715A" w:rsidP="00BE6C0B">
      <w:pPr>
        <w:pStyle w:val="ListParagraph"/>
        <w:numPr>
          <w:ilvl w:val="4"/>
          <w:numId w:val="1"/>
        </w:numPr>
        <w:spacing w:after="0"/>
      </w:pPr>
      <w:r>
        <w:t>With that in mind, we post here a photo of the madder root from which the purple dye comes:</w:t>
      </w:r>
      <w:r w:rsidR="00BE6C0B">
        <w:t xml:space="preserve"> </w:t>
      </w:r>
      <w:r w:rsidR="00BE6C0B" w:rsidRPr="00BE6C0B">
        <w:rPr>
          <w:highlight w:val="yellow"/>
        </w:rPr>
        <w:t>(PIC)</w:t>
      </w:r>
    </w:p>
    <w:p w:rsidR="00BE6C0B" w:rsidRDefault="00BE6C0B" w:rsidP="00BE6C0B">
      <w:pPr>
        <w:pStyle w:val="ListParagraph"/>
        <w:numPr>
          <w:ilvl w:val="4"/>
          <w:numId w:val="1"/>
        </w:numPr>
        <w:spacing w:after="0"/>
      </w:pPr>
      <w:r w:rsidRPr="00BE6C0B">
        <w:t>Notice the color of the wool dyed with the madder root in these next two shots:</w:t>
      </w:r>
    </w:p>
    <w:p w:rsidR="00BE6C0B" w:rsidRDefault="00BE6C0B" w:rsidP="00BE6C0B">
      <w:pPr>
        <w:pStyle w:val="ListParagraph"/>
        <w:numPr>
          <w:ilvl w:val="5"/>
          <w:numId w:val="1"/>
        </w:numPr>
        <w:spacing w:after="0"/>
      </w:pPr>
      <w:r w:rsidRPr="00BE6C0B">
        <w:rPr>
          <w:highlight w:val="yellow"/>
        </w:rPr>
        <w:t>Wool dyed</w:t>
      </w:r>
      <w:r w:rsidRPr="00BE6C0B">
        <w:t xml:space="preserve"> with madder root. </w:t>
      </w:r>
      <w:r w:rsidRPr="00BE6C0B">
        <w:rPr>
          <w:i/>
          <w:u w:val="single"/>
        </w:rPr>
        <w:t>Photo by Leon Mauldin</w:t>
      </w:r>
      <w:r w:rsidRPr="00BE6C0B">
        <w:t>.</w:t>
      </w:r>
    </w:p>
    <w:p w:rsidR="00BE6C0B" w:rsidRDefault="00BE6C0B" w:rsidP="00BE6C0B">
      <w:pPr>
        <w:pStyle w:val="ListParagraph"/>
        <w:numPr>
          <w:ilvl w:val="5"/>
          <w:numId w:val="1"/>
        </w:numPr>
        <w:spacing w:after="0"/>
      </w:pPr>
      <w:r w:rsidRPr="00BE6C0B">
        <w:rPr>
          <w:highlight w:val="yellow"/>
        </w:rPr>
        <w:t>Close up</w:t>
      </w:r>
      <w:r w:rsidRPr="00BE6C0B">
        <w:t xml:space="preserve"> of wool dyed with madder root. </w:t>
      </w:r>
      <w:r w:rsidRPr="00BE6C0B">
        <w:rPr>
          <w:i/>
          <w:u w:val="single"/>
        </w:rPr>
        <w:t>Photo by Leon Mauldin.</w:t>
      </w:r>
    </w:p>
    <w:p w:rsidR="00BE6C0B" w:rsidRDefault="00BE6C0B" w:rsidP="00BE6C0B">
      <w:pPr>
        <w:pStyle w:val="ListParagraph"/>
        <w:numPr>
          <w:ilvl w:val="4"/>
          <w:numId w:val="1"/>
        </w:numPr>
        <w:spacing w:after="0"/>
      </w:pPr>
      <w:r w:rsidRPr="00BE6C0B">
        <w:rPr>
          <w:highlight w:val="yellow"/>
        </w:rPr>
        <w:t>Look at this small carpet</w:t>
      </w:r>
      <w:r w:rsidRPr="00BE6C0B">
        <w:t>; note the part of the pattern which was dyed with the madder root.</w:t>
      </w:r>
    </w:p>
    <w:p w:rsidR="00AE2896" w:rsidRDefault="00AE2896" w:rsidP="00AE2896">
      <w:pPr>
        <w:pStyle w:val="ListParagraph"/>
        <w:numPr>
          <w:ilvl w:val="1"/>
          <w:numId w:val="1"/>
        </w:numPr>
        <w:spacing w:after="0"/>
      </w:pPr>
      <w:r w:rsidRPr="00AE2896">
        <w:t xml:space="preserve">There is not a great deal to see </w:t>
      </w:r>
      <w:r>
        <w:t xml:space="preserve">of ancient Thyatira, because </w:t>
      </w:r>
      <w:r w:rsidRPr="00AE2896">
        <w:t xml:space="preserve">a modern city has been </w:t>
      </w:r>
      <w:r>
        <w:t>built on the biblical site.  However,</w:t>
      </w:r>
      <w:r w:rsidRPr="00AE2896">
        <w:t xml:space="preserve"> a limited amount of excavation has been done.  Some Roman ruins of arches and ot</w:t>
      </w:r>
      <w:r>
        <w:t xml:space="preserve">her fragments can be seen in </w:t>
      </w:r>
      <w:r w:rsidRPr="00AE2896">
        <w:rPr>
          <w:highlight w:val="yellow"/>
        </w:rPr>
        <w:t>this photo</w:t>
      </w:r>
      <w:r>
        <w:t xml:space="preserve"> taken by Brother Mauldin</w:t>
      </w:r>
      <w:r w:rsidRPr="00AE2896">
        <w:t>.</w:t>
      </w:r>
    </w:p>
    <w:p w:rsidR="00AE2896" w:rsidRDefault="00AE2896" w:rsidP="00AE2896">
      <w:pPr>
        <w:pStyle w:val="ListParagraph"/>
        <w:numPr>
          <w:ilvl w:val="2"/>
          <w:numId w:val="1"/>
        </w:numPr>
        <w:spacing w:after="0"/>
      </w:pPr>
      <w:r w:rsidRPr="00AE2896">
        <w:rPr>
          <w:highlight w:val="yellow"/>
        </w:rPr>
        <w:t>This photo</w:t>
      </w:r>
      <w:r w:rsidRPr="00AE2896">
        <w:t xml:space="preserve"> shows Roman columns which have been uncovered.</w:t>
      </w:r>
    </w:p>
    <w:p w:rsidR="00AE2896" w:rsidRDefault="00AE2896" w:rsidP="00AE2896">
      <w:pPr>
        <w:pStyle w:val="ListParagraph"/>
        <w:numPr>
          <w:ilvl w:val="2"/>
          <w:numId w:val="1"/>
        </w:numPr>
        <w:spacing w:after="0"/>
      </w:pPr>
      <w:r w:rsidRPr="00AE2896">
        <w:t xml:space="preserve">The city of biblical Thyatira is modern </w:t>
      </w:r>
      <w:proofErr w:type="spellStart"/>
      <w:r w:rsidRPr="00AE2896">
        <w:t>Akhisar</w:t>
      </w:r>
      <w:proofErr w:type="spellEnd"/>
      <w:r w:rsidRPr="00AE2896">
        <w:t xml:space="preserve">, with a population of about 100,000. Very little has been excavated; </w:t>
      </w:r>
      <w:proofErr w:type="gramStart"/>
      <w:r w:rsidRPr="00AE2896">
        <w:t>The</w:t>
      </w:r>
      <w:proofErr w:type="gramEnd"/>
      <w:r w:rsidRPr="00AE2896">
        <w:t xml:space="preserve"> ruins of</w:t>
      </w:r>
      <w:r>
        <w:t xml:space="preserve"> the basilica in the </w:t>
      </w:r>
      <w:r w:rsidRPr="00AE2896">
        <w:rPr>
          <w:highlight w:val="yellow"/>
        </w:rPr>
        <w:t>photo here date</w:t>
      </w:r>
      <w:r>
        <w:t xml:space="preserve"> </w:t>
      </w:r>
      <w:r w:rsidRPr="00AE2896">
        <w:t>to the 5th or 6th century A.D. The white objects on your right are architectural fragments of arches, columns, etc., and date back to Roman times.</w:t>
      </w:r>
    </w:p>
    <w:p w:rsidR="00D32301" w:rsidRDefault="00D32301" w:rsidP="00D32301">
      <w:pPr>
        <w:spacing w:after="0"/>
      </w:pPr>
      <w:r>
        <w:lastRenderedPageBreak/>
        <w:t xml:space="preserve">(Let us now read what the Lord has to say about this church in Thyatira with the text of The Revelation … </w:t>
      </w:r>
      <w:r w:rsidRPr="002633EC">
        <w:rPr>
          <w:b/>
          <w:u w:val="single"/>
        </w:rPr>
        <w:t>Read Revelation 2:18-29</w:t>
      </w:r>
      <w:r>
        <w:t>)</w:t>
      </w:r>
    </w:p>
    <w:p w:rsidR="00D32301" w:rsidRDefault="00D32301" w:rsidP="00D32301">
      <w:pPr>
        <w:spacing w:after="0"/>
      </w:pPr>
    </w:p>
    <w:p w:rsidR="00D32301" w:rsidRPr="00211ACE" w:rsidRDefault="00D32301" w:rsidP="000661AF">
      <w:pPr>
        <w:pStyle w:val="ListParagraph"/>
        <w:numPr>
          <w:ilvl w:val="0"/>
          <w:numId w:val="2"/>
        </w:numPr>
        <w:spacing w:after="0"/>
        <w:rPr>
          <w:b/>
        </w:rPr>
      </w:pPr>
      <w:r w:rsidRPr="00211ACE">
        <w:rPr>
          <w:b/>
        </w:rPr>
        <w:t>Verse 18 – Salutation and Self-Designation</w:t>
      </w:r>
    </w:p>
    <w:p w:rsidR="001910A5" w:rsidRPr="00211ACE" w:rsidRDefault="001910A5" w:rsidP="000661AF">
      <w:pPr>
        <w:pStyle w:val="ListParagraph"/>
        <w:numPr>
          <w:ilvl w:val="1"/>
          <w:numId w:val="2"/>
        </w:numPr>
        <w:spacing w:after="0"/>
        <w:rPr>
          <w:i/>
        </w:rPr>
      </w:pPr>
      <w:r w:rsidRPr="00211ACE">
        <w:rPr>
          <w:i/>
        </w:rPr>
        <w:t>"And to the angel (or to the messenger) of the church in Thyatira write,”</w:t>
      </w:r>
    </w:p>
    <w:p w:rsidR="001910A5" w:rsidRPr="00211ACE" w:rsidRDefault="001910A5" w:rsidP="000661AF">
      <w:pPr>
        <w:pStyle w:val="ListParagraph"/>
        <w:numPr>
          <w:ilvl w:val="1"/>
          <w:numId w:val="2"/>
        </w:numPr>
        <w:spacing w:after="0"/>
        <w:rPr>
          <w:i/>
        </w:rPr>
      </w:pPr>
      <w:r w:rsidRPr="00211ACE">
        <w:rPr>
          <w:i/>
        </w:rPr>
        <w:t>“These things says the Son of God, who has eyes like a flame of fire, and His feet like fine brass:”</w:t>
      </w:r>
    </w:p>
    <w:p w:rsidR="001910A5" w:rsidRDefault="001910A5" w:rsidP="000661AF">
      <w:pPr>
        <w:pStyle w:val="ListParagraph"/>
        <w:numPr>
          <w:ilvl w:val="2"/>
          <w:numId w:val="2"/>
        </w:numPr>
        <w:spacing w:after="0"/>
      </w:pPr>
      <w:r>
        <w:t xml:space="preserve">This is the only time in the Revelation that we see Jesus referred to expressly as </w:t>
      </w:r>
      <w:r w:rsidR="00272CB3">
        <w:t>“</w:t>
      </w:r>
      <w:r>
        <w:t>the Son of God</w:t>
      </w:r>
      <w:r w:rsidR="00272CB3">
        <w:t>”</w:t>
      </w:r>
      <w:r>
        <w:t>, although this title is the summation of the total description of Jesus in chapter one.</w:t>
      </w:r>
    </w:p>
    <w:p w:rsidR="000661AF" w:rsidRDefault="001910A5" w:rsidP="000661AF">
      <w:pPr>
        <w:pStyle w:val="ListParagraph"/>
        <w:numPr>
          <w:ilvl w:val="2"/>
          <w:numId w:val="2"/>
        </w:numPr>
        <w:spacing w:after="0"/>
      </w:pPr>
      <w:r>
        <w:t xml:space="preserve">The message comes from the one who has </w:t>
      </w:r>
      <w:r w:rsidRPr="00211ACE">
        <w:rPr>
          <w:i/>
        </w:rPr>
        <w:t>“eyes like a flame of fire”,</w:t>
      </w:r>
      <w:r>
        <w:t xml:space="preserve"> which refers back to the description John gives of the glorified Christ in </w:t>
      </w:r>
      <w:r w:rsidR="000661AF" w:rsidRPr="00211ACE">
        <w:rPr>
          <w:b/>
          <w:u w:val="single"/>
        </w:rPr>
        <w:t>1:14</w:t>
      </w:r>
      <w:r w:rsidR="000661AF">
        <w:t>.</w:t>
      </w:r>
    </w:p>
    <w:p w:rsidR="000661AF" w:rsidRDefault="003806D3" w:rsidP="000661AF">
      <w:pPr>
        <w:pStyle w:val="ListParagraph"/>
        <w:numPr>
          <w:ilvl w:val="3"/>
          <w:numId w:val="2"/>
        </w:numPr>
        <w:spacing w:after="0"/>
      </w:pPr>
      <w:r>
        <w:t>Many</w:t>
      </w:r>
      <w:r w:rsidR="000661AF">
        <w:t xml:space="preserve"> believe that this is accommodative language that John uses to describe a spiritual truth of Jesus. </w:t>
      </w:r>
      <w:r>
        <w:t>(Expound on picture in mind…</w:t>
      </w:r>
      <w:r w:rsidR="000661AF">
        <w:t>)</w:t>
      </w:r>
    </w:p>
    <w:p w:rsidR="000661AF" w:rsidRDefault="000661AF" w:rsidP="000661AF">
      <w:pPr>
        <w:pStyle w:val="ListParagraph"/>
        <w:numPr>
          <w:ilvl w:val="3"/>
          <w:numId w:val="2"/>
        </w:numPr>
        <w:spacing w:after="0"/>
      </w:pPr>
      <w:r>
        <w:t xml:space="preserve">The suggestion is made that this might very well </w:t>
      </w:r>
      <w:r w:rsidRPr="00A14A71">
        <w:rPr>
          <w:i/>
        </w:rPr>
        <w:t>represent</w:t>
      </w:r>
      <w:r>
        <w:t xml:space="preserve"> a penetrating or burning deeply into the heart of every congregation and/or member… discerning the thoughts and intents of each…</w:t>
      </w:r>
    </w:p>
    <w:p w:rsidR="00ED4AF1" w:rsidRDefault="00ED4AF1" w:rsidP="000661AF">
      <w:pPr>
        <w:pStyle w:val="ListParagraph"/>
        <w:numPr>
          <w:ilvl w:val="4"/>
          <w:numId w:val="2"/>
        </w:numPr>
        <w:spacing w:after="0"/>
      </w:pPr>
      <w:r>
        <w:t>Whether it is literal or symbolic, the fact remains… that the Son of God indeed has the insight to deal with men’s hearts, and will exercise both righteous judgment and fiery indignation.</w:t>
      </w:r>
    </w:p>
    <w:p w:rsidR="00ED4AF1" w:rsidRDefault="00272CB3" w:rsidP="00ED4AF1">
      <w:pPr>
        <w:pStyle w:val="ListParagraph"/>
        <w:numPr>
          <w:ilvl w:val="2"/>
          <w:numId w:val="2"/>
        </w:numPr>
        <w:spacing w:after="0"/>
      </w:pPr>
      <w:r>
        <w:t>There are ideas</w:t>
      </w:r>
      <w:r w:rsidR="00ED4AF1">
        <w:t xml:space="preserve"> concerning the </w:t>
      </w:r>
      <w:r w:rsidR="00ED4AF1" w:rsidRPr="00A14A71">
        <w:rPr>
          <w:i/>
        </w:rPr>
        <w:t>feet like fine brass</w:t>
      </w:r>
      <w:r w:rsidR="00ED4AF1">
        <w:t xml:space="preserve">, or burnished brass as well. </w:t>
      </w:r>
      <w:r w:rsidR="00211ACE">
        <w:t xml:space="preserve">This speaks to </w:t>
      </w:r>
      <w:r w:rsidR="00211ACE" w:rsidRPr="00211ACE">
        <w:rPr>
          <w:b/>
          <w:u w:val="single"/>
        </w:rPr>
        <w:t>1:15</w:t>
      </w:r>
      <w:r w:rsidR="00211ACE">
        <w:t xml:space="preserve">. </w:t>
      </w:r>
      <w:r w:rsidR="00ED4AF1">
        <w:t>The original wording suggests that this might have consisted of different metals, but the recipients of this letter would have understood its meaning.</w:t>
      </w:r>
    </w:p>
    <w:p w:rsidR="00ED4AF1" w:rsidRDefault="00ED4AF1" w:rsidP="00ED4AF1">
      <w:pPr>
        <w:pStyle w:val="ListParagraph"/>
        <w:numPr>
          <w:ilvl w:val="3"/>
          <w:numId w:val="2"/>
        </w:numPr>
        <w:spacing w:after="0"/>
      </w:pPr>
      <w:r>
        <w:t xml:space="preserve">Remember, </w:t>
      </w:r>
      <w:r w:rsidRPr="00ED4AF1">
        <w:t xml:space="preserve">Thyatira, Lydia’s former home, was known for its trade guilds: </w:t>
      </w:r>
      <w:r w:rsidRPr="00ED4AF1">
        <w:rPr>
          <w:u w:val="single"/>
        </w:rPr>
        <w:t>coppersmiths</w:t>
      </w:r>
      <w:r w:rsidRPr="00ED4AF1">
        <w:t xml:space="preserve">, </w:t>
      </w:r>
      <w:r w:rsidRPr="00ED4AF1">
        <w:rPr>
          <w:u w:val="single"/>
        </w:rPr>
        <w:t>bronze workers</w:t>
      </w:r>
      <w:r w:rsidRPr="00ED4AF1">
        <w:t xml:space="preserve">, </w:t>
      </w:r>
      <w:proofErr w:type="spellStart"/>
      <w:proofErr w:type="gramStart"/>
      <w:r w:rsidR="003806D3">
        <w:t>ect</w:t>
      </w:r>
      <w:proofErr w:type="spellEnd"/>
      <w:proofErr w:type="gramEnd"/>
      <w:r>
        <w:t>…</w:t>
      </w:r>
    </w:p>
    <w:p w:rsidR="001910A5" w:rsidRDefault="003806D3" w:rsidP="003806D3">
      <w:pPr>
        <w:pStyle w:val="ListParagraph"/>
        <w:numPr>
          <w:ilvl w:val="3"/>
          <w:numId w:val="2"/>
        </w:numPr>
        <w:spacing w:after="0"/>
      </w:pPr>
      <w:r>
        <w:t>In the context, we see that t</w:t>
      </w:r>
      <w:r w:rsidR="00272CB3">
        <w:t>his message definitely comes from the One who can see all and is ready to judge!</w:t>
      </w:r>
      <w:r w:rsidR="001910A5">
        <w:t xml:space="preserve"> </w:t>
      </w:r>
    </w:p>
    <w:p w:rsidR="00D32301" w:rsidRPr="005552C1" w:rsidRDefault="00D32301" w:rsidP="00272CB3">
      <w:pPr>
        <w:pStyle w:val="ListParagraph"/>
        <w:numPr>
          <w:ilvl w:val="0"/>
          <w:numId w:val="2"/>
        </w:numPr>
        <w:spacing w:after="0"/>
        <w:rPr>
          <w:b/>
          <w:u w:val="single"/>
        </w:rPr>
      </w:pPr>
      <w:r w:rsidRPr="005552C1">
        <w:rPr>
          <w:b/>
          <w:u w:val="single"/>
        </w:rPr>
        <w:t>Verse19 – Commendation</w:t>
      </w:r>
    </w:p>
    <w:p w:rsidR="00272CB3" w:rsidRPr="005552C1" w:rsidRDefault="00272CB3" w:rsidP="00272CB3">
      <w:pPr>
        <w:pStyle w:val="ListParagraph"/>
        <w:numPr>
          <w:ilvl w:val="1"/>
          <w:numId w:val="2"/>
        </w:numPr>
        <w:spacing w:after="0"/>
        <w:rPr>
          <w:i/>
        </w:rPr>
      </w:pPr>
      <w:r w:rsidRPr="005552C1">
        <w:rPr>
          <w:i/>
        </w:rPr>
        <w:t>“I know your works, love, service, faith, and your patience; and as for your works, the last are more than the first.</w:t>
      </w:r>
      <w:r w:rsidR="00211ACE" w:rsidRPr="005552C1">
        <w:rPr>
          <w:i/>
        </w:rPr>
        <w:t xml:space="preserve"> </w:t>
      </w:r>
    </w:p>
    <w:p w:rsidR="00211ACE" w:rsidRDefault="00211ACE" w:rsidP="00211ACE">
      <w:pPr>
        <w:pStyle w:val="ListParagraph"/>
        <w:numPr>
          <w:ilvl w:val="2"/>
          <w:numId w:val="2"/>
        </w:numPr>
        <w:spacing w:after="0"/>
      </w:pPr>
      <w:r>
        <w:t xml:space="preserve">The last are more that the first… </w:t>
      </w:r>
      <w:r w:rsidRPr="005552C1">
        <w:rPr>
          <w:b/>
          <w:u w:val="single"/>
        </w:rPr>
        <w:t>Compare that with 2:4.</w:t>
      </w:r>
    </w:p>
    <w:p w:rsidR="00211ACE" w:rsidRDefault="00211ACE" w:rsidP="00211ACE">
      <w:pPr>
        <w:pStyle w:val="ListParagraph"/>
        <w:numPr>
          <w:ilvl w:val="2"/>
          <w:numId w:val="2"/>
        </w:numPr>
        <w:spacing w:after="0"/>
      </w:pPr>
      <w:r>
        <w:t xml:space="preserve">What does that mean to you? </w:t>
      </w:r>
    </w:p>
    <w:p w:rsidR="00211ACE" w:rsidRDefault="00211ACE" w:rsidP="00211ACE">
      <w:pPr>
        <w:pStyle w:val="ListParagraph"/>
        <w:numPr>
          <w:ilvl w:val="3"/>
          <w:numId w:val="2"/>
        </w:numPr>
        <w:spacing w:after="0"/>
      </w:pPr>
      <w:r>
        <w:t xml:space="preserve">The Lord was offering commendation because their deeds, love, faith, service, and </w:t>
      </w:r>
      <w:r w:rsidR="005552C1">
        <w:t>perseverance</w:t>
      </w:r>
      <w:r>
        <w:t xml:space="preserve"> were stronger at the present, </w:t>
      </w:r>
      <w:proofErr w:type="gramStart"/>
      <w:r>
        <w:t>then</w:t>
      </w:r>
      <w:proofErr w:type="gramEnd"/>
      <w:r>
        <w:t xml:space="preserve"> they were at the beginning. </w:t>
      </w:r>
    </w:p>
    <w:p w:rsidR="00211ACE" w:rsidRDefault="00211ACE" w:rsidP="00211ACE">
      <w:pPr>
        <w:pStyle w:val="ListParagraph"/>
        <w:numPr>
          <w:ilvl w:val="3"/>
          <w:numId w:val="2"/>
        </w:numPr>
        <w:spacing w:after="0"/>
      </w:pPr>
      <w:r>
        <w:t xml:space="preserve">The beginning of what? Their conversion? How zealous were you soon after being converted? Did you not want to tell everyone about what you had laid ahold of? … Did maybe, after a while… </w:t>
      </w:r>
      <w:r w:rsidR="005552C1">
        <w:t>after</w:t>
      </w:r>
      <w:r>
        <w:t xml:space="preserve"> being rejected, after seeing minimal success… did you maybe…</w:t>
      </w:r>
      <w:r w:rsidR="005552C1">
        <w:t xml:space="preserve"> digress (or lose your enthusiasm)</w:t>
      </w:r>
      <w:r>
        <w:t xml:space="preserve">? </w:t>
      </w:r>
    </w:p>
    <w:p w:rsidR="005552C1" w:rsidRDefault="003806D3" w:rsidP="00211ACE">
      <w:pPr>
        <w:pStyle w:val="ListParagraph"/>
        <w:numPr>
          <w:ilvl w:val="3"/>
          <w:numId w:val="2"/>
        </w:numPr>
        <w:spacing w:after="0"/>
      </w:pPr>
      <w:r>
        <w:t>Am I growing in my</w:t>
      </w:r>
      <w:r w:rsidR="005552C1">
        <w:t xml:space="preserve"> works?</w:t>
      </w:r>
    </w:p>
    <w:p w:rsidR="005552C1" w:rsidRDefault="003806D3" w:rsidP="00211ACE">
      <w:pPr>
        <w:pStyle w:val="ListParagraph"/>
        <w:numPr>
          <w:ilvl w:val="3"/>
          <w:numId w:val="2"/>
        </w:numPr>
        <w:spacing w:after="0"/>
      </w:pPr>
      <w:r>
        <w:lastRenderedPageBreak/>
        <w:t>Am I</w:t>
      </w:r>
      <w:r w:rsidR="005552C1">
        <w:t xml:space="preserve"> growing in</w:t>
      </w:r>
      <w:r>
        <w:t xml:space="preserve"> my</w:t>
      </w:r>
      <w:r w:rsidR="005552C1">
        <w:t xml:space="preserve"> service to the Lord?</w:t>
      </w:r>
    </w:p>
    <w:p w:rsidR="005552C1" w:rsidRDefault="005552C1" w:rsidP="00211ACE">
      <w:pPr>
        <w:pStyle w:val="ListParagraph"/>
        <w:numPr>
          <w:ilvl w:val="3"/>
          <w:numId w:val="2"/>
        </w:numPr>
        <w:spacing w:after="0"/>
      </w:pPr>
      <w:r>
        <w:t>How about your faith? Is it growing?</w:t>
      </w:r>
    </w:p>
    <w:p w:rsidR="005552C1" w:rsidRDefault="005552C1" w:rsidP="00211ACE">
      <w:pPr>
        <w:pStyle w:val="ListParagraph"/>
        <w:numPr>
          <w:ilvl w:val="3"/>
          <w:numId w:val="2"/>
        </w:numPr>
        <w:spacing w:after="0"/>
      </w:pPr>
      <w:r>
        <w:t>Your patience… is it growing thin?</w:t>
      </w:r>
    </w:p>
    <w:p w:rsidR="005552C1" w:rsidRDefault="005552C1" w:rsidP="00211ACE">
      <w:pPr>
        <w:pStyle w:val="ListParagraph"/>
        <w:numPr>
          <w:ilvl w:val="3"/>
          <w:numId w:val="2"/>
        </w:numPr>
        <w:spacing w:after="0"/>
      </w:pPr>
      <w:r>
        <w:t>As for your works… are they more, or less… since you have become a Christian. The Lord knows your works… and He knows mine. Our works now should be m</w:t>
      </w:r>
      <w:r w:rsidR="003806D3">
        <w:t>ore than they were at the first!</w:t>
      </w:r>
    </w:p>
    <w:p w:rsidR="00D32301" w:rsidRPr="00BE421F" w:rsidRDefault="00D32301" w:rsidP="00272CB3">
      <w:pPr>
        <w:pStyle w:val="ListParagraph"/>
        <w:numPr>
          <w:ilvl w:val="0"/>
          <w:numId w:val="2"/>
        </w:numPr>
        <w:spacing w:after="0"/>
        <w:rPr>
          <w:b/>
          <w:u w:val="single"/>
        </w:rPr>
      </w:pPr>
      <w:r w:rsidRPr="00BE421F">
        <w:rPr>
          <w:b/>
          <w:u w:val="single"/>
        </w:rPr>
        <w:t>Verse 20</w:t>
      </w:r>
      <w:r w:rsidR="002633EC" w:rsidRPr="00BE421F">
        <w:rPr>
          <w:b/>
          <w:u w:val="single"/>
        </w:rPr>
        <w:t xml:space="preserve"> </w:t>
      </w:r>
      <w:r w:rsidRPr="00BE421F">
        <w:rPr>
          <w:b/>
          <w:u w:val="single"/>
        </w:rPr>
        <w:t>– Condemnation</w:t>
      </w:r>
    </w:p>
    <w:p w:rsidR="005552C1" w:rsidRPr="00BE421F" w:rsidRDefault="005552C1" w:rsidP="005552C1">
      <w:pPr>
        <w:pStyle w:val="ListParagraph"/>
        <w:numPr>
          <w:ilvl w:val="1"/>
          <w:numId w:val="2"/>
        </w:numPr>
        <w:spacing w:after="0"/>
        <w:rPr>
          <w:b/>
          <w:u w:val="single"/>
        </w:rPr>
      </w:pPr>
      <w:r w:rsidRPr="00BE421F">
        <w:rPr>
          <w:b/>
          <w:u w:val="single"/>
        </w:rPr>
        <w:t>READ</w:t>
      </w:r>
    </w:p>
    <w:p w:rsidR="005552C1" w:rsidRDefault="005552C1" w:rsidP="005552C1">
      <w:pPr>
        <w:pStyle w:val="ListParagraph"/>
        <w:numPr>
          <w:ilvl w:val="1"/>
          <w:numId w:val="2"/>
        </w:numPr>
        <w:spacing w:after="0"/>
      </w:pPr>
      <w:r>
        <w:t>“you allow that woman Jezebel, who calls herself a prophetess, to teach and seduce”</w:t>
      </w:r>
    </w:p>
    <w:p w:rsidR="005552C1" w:rsidRDefault="005478EF" w:rsidP="005552C1">
      <w:pPr>
        <w:pStyle w:val="ListParagraph"/>
        <w:numPr>
          <w:ilvl w:val="2"/>
          <w:numId w:val="2"/>
        </w:numPr>
        <w:spacing w:after="0"/>
      </w:pPr>
      <w:r>
        <w:t>This Jezebel…</w:t>
      </w:r>
    </w:p>
    <w:p w:rsidR="005478EF" w:rsidRDefault="005478EF" w:rsidP="005478EF">
      <w:pPr>
        <w:pStyle w:val="ListParagraph"/>
        <w:numPr>
          <w:ilvl w:val="3"/>
          <w:numId w:val="2"/>
        </w:numPr>
        <w:spacing w:after="0"/>
      </w:pPr>
      <w:r>
        <w:t>We do not know if here name was Jezebel or not. This could be a name that Jesus uses for expressing a symbolic meaning.</w:t>
      </w:r>
    </w:p>
    <w:p w:rsidR="005478EF" w:rsidRDefault="005478EF" w:rsidP="005478EF">
      <w:pPr>
        <w:pStyle w:val="ListParagraph"/>
        <w:numPr>
          <w:ilvl w:val="3"/>
          <w:numId w:val="2"/>
        </w:numPr>
        <w:spacing w:after="0"/>
      </w:pPr>
      <w:r>
        <w:t>The only Jezebel we know encouraged her husband to be wicked… when he didn’t need any help.</w:t>
      </w:r>
    </w:p>
    <w:p w:rsidR="005478EF" w:rsidRDefault="005478EF" w:rsidP="005478EF">
      <w:pPr>
        <w:pStyle w:val="ListParagraph"/>
        <w:numPr>
          <w:ilvl w:val="2"/>
          <w:numId w:val="2"/>
        </w:numPr>
        <w:spacing w:after="0"/>
      </w:pPr>
      <w:r>
        <w:t>This Jezebel “calls herself a prophetess”. Notice, the Lord doesn’t call her one!</w:t>
      </w:r>
    </w:p>
    <w:p w:rsidR="005478EF" w:rsidRDefault="005478EF" w:rsidP="005478EF">
      <w:pPr>
        <w:pStyle w:val="ListParagraph"/>
        <w:numPr>
          <w:ilvl w:val="3"/>
          <w:numId w:val="2"/>
        </w:numPr>
        <w:spacing w:after="0"/>
      </w:pPr>
      <w:r>
        <w:t>She views herself as some type of authority.</w:t>
      </w:r>
    </w:p>
    <w:p w:rsidR="00386D16" w:rsidRDefault="003806D3" w:rsidP="00386D16">
      <w:pPr>
        <w:pStyle w:val="ListParagraph"/>
        <w:numPr>
          <w:ilvl w:val="4"/>
          <w:numId w:val="2"/>
        </w:numPr>
        <w:spacing w:after="0"/>
      </w:pPr>
      <w:r>
        <w:t>Might she be the type</w:t>
      </w:r>
      <w:r w:rsidR="00386D16">
        <w:t xml:space="preserve"> who</w:t>
      </w:r>
      <w:r>
        <w:t xml:space="preserve"> would’ve</w:t>
      </w:r>
      <w:r w:rsidR="00386D16">
        <w:t xml:space="preserve"> neglected to heed the teachings of </w:t>
      </w:r>
      <w:r w:rsidR="00386D16" w:rsidRPr="00386D16">
        <w:rPr>
          <w:b/>
          <w:u w:val="single"/>
        </w:rPr>
        <w:t>Corinthians 14:32-37?</w:t>
      </w:r>
      <w:r w:rsidR="00386D16">
        <w:t xml:space="preserve"> </w:t>
      </w:r>
    </w:p>
    <w:p w:rsidR="005478EF" w:rsidRDefault="00386D16" w:rsidP="00386D16">
      <w:pPr>
        <w:pStyle w:val="ListParagraph"/>
        <w:numPr>
          <w:ilvl w:val="4"/>
          <w:numId w:val="2"/>
        </w:numPr>
        <w:spacing w:after="0"/>
      </w:pPr>
      <w:r>
        <w:t>M</w:t>
      </w:r>
      <w:r w:rsidR="005478EF">
        <w:t>aybe she uses the prophetess bill for her authority to speak.</w:t>
      </w:r>
    </w:p>
    <w:p w:rsidR="00386D16" w:rsidRDefault="00386D16" w:rsidP="00386D16">
      <w:pPr>
        <w:pStyle w:val="ListParagraph"/>
        <w:numPr>
          <w:ilvl w:val="2"/>
          <w:numId w:val="2"/>
        </w:numPr>
        <w:spacing w:after="0"/>
      </w:pPr>
      <w:r>
        <w:t xml:space="preserve">Consider the condemnation and apply it brethren. </w:t>
      </w:r>
      <w:r w:rsidRPr="00BE421F">
        <w:rPr>
          <w:i/>
        </w:rPr>
        <w:t>“But you tolerate Jezebel who teaches and leads my servants astray”</w:t>
      </w:r>
      <w:r>
        <w:t xml:space="preserve"> –</w:t>
      </w:r>
      <w:r w:rsidR="002A6E80">
        <w:t>… that speaks to</w:t>
      </w:r>
      <w:r>
        <w:t xml:space="preserve"> false teach</w:t>
      </w:r>
      <w:r w:rsidR="002A6E80">
        <w:t>ing!</w:t>
      </w:r>
    </w:p>
    <w:p w:rsidR="00386D16" w:rsidRDefault="00BE421F" w:rsidP="00386D16">
      <w:pPr>
        <w:pStyle w:val="ListParagraph"/>
        <w:numPr>
          <w:ilvl w:val="3"/>
          <w:numId w:val="2"/>
        </w:numPr>
        <w:spacing w:after="0"/>
      </w:pPr>
      <w:r>
        <w:t>This was</w:t>
      </w:r>
      <w:r w:rsidR="00386D16">
        <w:t xml:space="preserve"> a church infected with false doctrine… because they “allow</w:t>
      </w:r>
      <w:r>
        <w:t>ed</w:t>
      </w:r>
      <w:r w:rsidR="00386D16">
        <w:t>” false teaching</w:t>
      </w:r>
    </w:p>
    <w:p w:rsidR="00386D16" w:rsidRDefault="00386D16" w:rsidP="00386D16">
      <w:pPr>
        <w:pStyle w:val="ListParagraph"/>
        <w:numPr>
          <w:ilvl w:val="3"/>
          <w:numId w:val="2"/>
        </w:numPr>
        <w:spacing w:after="0"/>
      </w:pPr>
      <w:r>
        <w:t xml:space="preserve">They are condemned because of their </w:t>
      </w:r>
      <w:r w:rsidR="00BE421F">
        <w:t>“</w:t>
      </w:r>
      <w:r>
        <w:t>tolerance</w:t>
      </w:r>
      <w:r w:rsidR="00BE421F">
        <w:t>”</w:t>
      </w:r>
      <w:r>
        <w:t>.</w:t>
      </w:r>
    </w:p>
    <w:p w:rsidR="00BE421F" w:rsidRDefault="00BE421F" w:rsidP="00386D16">
      <w:pPr>
        <w:pStyle w:val="ListParagraph"/>
        <w:numPr>
          <w:ilvl w:val="3"/>
          <w:numId w:val="2"/>
        </w:numPr>
        <w:spacing w:after="0"/>
      </w:pPr>
      <w:r>
        <w:t>The</w:t>
      </w:r>
      <w:r w:rsidR="003806D3">
        <w:t>re</w:t>
      </w:r>
      <w:r>
        <w:t xml:space="preserve"> were essentially</w:t>
      </w:r>
      <w:r w:rsidR="003806D3">
        <w:t>,</w:t>
      </w:r>
      <w:r>
        <w:t xml:space="preserve"> ones who stood aloof (or separate) from the </w:t>
      </w:r>
      <w:r w:rsidRPr="00BE421F">
        <w:t>teaching</w:t>
      </w:r>
      <w:r w:rsidR="003806D3">
        <w:t>;</w:t>
      </w:r>
      <w:r w:rsidRPr="00BE421F">
        <w:t xml:space="preserve"> but said nothing. Not only must we have no fellowship with the unfruitful works of darkness, but we must also expose/reprove them </w:t>
      </w:r>
      <w:r w:rsidRPr="00BE421F">
        <w:rPr>
          <w:b/>
          <w:i/>
        </w:rPr>
        <w:t>(Ephesians 5:11)</w:t>
      </w:r>
    </w:p>
    <w:p w:rsidR="002633EC" w:rsidRPr="007F18DD" w:rsidRDefault="002633EC" w:rsidP="00272CB3">
      <w:pPr>
        <w:pStyle w:val="ListParagraph"/>
        <w:numPr>
          <w:ilvl w:val="0"/>
          <w:numId w:val="2"/>
        </w:numPr>
        <w:spacing w:after="0"/>
        <w:rPr>
          <w:b/>
          <w:u w:val="single"/>
        </w:rPr>
      </w:pPr>
      <w:r w:rsidRPr="007F18DD">
        <w:rPr>
          <w:b/>
          <w:u w:val="single"/>
        </w:rPr>
        <w:t>Verses 21-24 – Warning and Threat</w:t>
      </w:r>
    </w:p>
    <w:p w:rsidR="002C3B5E" w:rsidRDefault="002C3B5E" w:rsidP="002C3B5E">
      <w:pPr>
        <w:pStyle w:val="ListParagraph"/>
        <w:numPr>
          <w:ilvl w:val="1"/>
          <w:numId w:val="2"/>
        </w:numPr>
        <w:spacing w:after="0"/>
      </w:pPr>
      <w:r w:rsidRPr="007F18DD">
        <w:rPr>
          <w:b/>
          <w:u w:val="single"/>
        </w:rPr>
        <w:t>Verse 21, READ –</w:t>
      </w:r>
      <w:r>
        <w:t xml:space="preserve"> The Lord says He gave her time to repent (to think differently… to have a change of heart!)… </w:t>
      </w:r>
      <w:proofErr w:type="gramStart"/>
      <w:r>
        <w:t>and</w:t>
      </w:r>
      <w:proofErr w:type="gramEnd"/>
      <w:r>
        <w:t xml:space="preserve"> she did not. That means… She did not want to.</w:t>
      </w:r>
    </w:p>
    <w:p w:rsidR="002C3B5E" w:rsidRDefault="002C3B5E" w:rsidP="002C3B5E">
      <w:pPr>
        <w:pStyle w:val="ListParagraph"/>
        <w:numPr>
          <w:ilvl w:val="2"/>
          <w:numId w:val="2"/>
        </w:numPr>
        <w:spacing w:after="0"/>
      </w:pPr>
      <w:r>
        <w:t>This indicates that we are to give time… time for people to come to their senses and make a change… but there is such a thing, as too much time.</w:t>
      </w:r>
    </w:p>
    <w:p w:rsidR="002C3B5E" w:rsidRDefault="002C3B5E" w:rsidP="002C3B5E">
      <w:pPr>
        <w:pStyle w:val="ListParagraph"/>
        <w:numPr>
          <w:ilvl w:val="2"/>
          <w:numId w:val="2"/>
        </w:numPr>
        <w:spacing w:after="0"/>
      </w:pPr>
      <w:r>
        <w:t xml:space="preserve">The Lord makes it clear… some folks don’t need more time. Sometimes folks simply are not willing to render obedience to the Lord. </w:t>
      </w:r>
    </w:p>
    <w:p w:rsidR="002C3B5E" w:rsidRDefault="002C3B5E" w:rsidP="002C3B5E">
      <w:pPr>
        <w:pStyle w:val="ListParagraph"/>
        <w:numPr>
          <w:ilvl w:val="3"/>
          <w:numId w:val="2"/>
        </w:numPr>
        <w:spacing w:after="0"/>
      </w:pPr>
      <w:r>
        <w:t>Therefore, action must be taken.</w:t>
      </w:r>
    </w:p>
    <w:p w:rsidR="00BA254F" w:rsidRDefault="002C3B5E" w:rsidP="00BA254F">
      <w:pPr>
        <w:pStyle w:val="ListParagraph"/>
        <w:numPr>
          <w:ilvl w:val="3"/>
          <w:numId w:val="2"/>
        </w:numPr>
        <w:spacing w:after="0"/>
      </w:pPr>
      <w:r>
        <w:t xml:space="preserve"> … And, as we see, the Lord will, and </w:t>
      </w:r>
      <w:r w:rsidRPr="003806D3">
        <w:rPr>
          <w:i/>
        </w:rPr>
        <w:t>does</w:t>
      </w:r>
      <w:r>
        <w:t xml:space="preserve"> take action!  </w:t>
      </w:r>
    </w:p>
    <w:p w:rsidR="002C3B5E" w:rsidRPr="007F18DD" w:rsidRDefault="00204F4B" w:rsidP="002C3B5E">
      <w:pPr>
        <w:pStyle w:val="ListParagraph"/>
        <w:numPr>
          <w:ilvl w:val="1"/>
          <w:numId w:val="2"/>
        </w:numPr>
        <w:spacing w:after="0"/>
        <w:rPr>
          <w:b/>
          <w:u w:val="single"/>
        </w:rPr>
      </w:pPr>
      <w:r w:rsidRPr="007F18DD">
        <w:rPr>
          <w:b/>
          <w:u w:val="single"/>
        </w:rPr>
        <w:t>Verse 22-23, READ</w:t>
      </w:r>
    </w:p>
    <w:p w:rsidR="00204F4B" w:rsidRPr="007F18DD" w:rsidRDefault="00204F4B" w:rsidP="00204F4B">
      <w:pPr>
        <w:pStyle w:val="ListParagraph"/>
        <w:numPr>
          <w:ilvl w:val="2"/>
          <w:numId w:val="2"/>
        </w:numPr>
        <w:spacing w:after="0"/>
        <w:rPr>
          <w:i/>
        </w:rPr>
      </w:pPr>
      <w:r w:rsidRPr="007F18DD">
        <w:rPr>
          <w:i/>
        </w:rPr>
        <w:t>“</w:t>
      </w:r>
      <w:proofErr w:type="gramStart"/>
      <w:r w:rsidRPr="007F18DD">
        <w:rPr>
          <w:i/>
        </w:rPr>
        <w:t>unless</w:t>
      </w:r>
      <w:proofErr w:type="gramEnd"/>
      <w:r w:rsidRPr="007F18DD">
        <w:rPr>
          <w:i/>
        </w:rPr>
        <w:t xml:space="preserve"> they repent of their deeds. The Lord says He </w:t>
      </w:r>
      <w:proofErr w:type="gramStart"/>
      <w:r w:rsidRPr="007F18DD">
        <w:rPr>
          <w:i/>
        </w:rPr>
        <w:t>would will</w:t>
      </w:r>
      <w:proofErr w:type="gramEnd"/>
      <w:r w:rsidRPr="007F18DD">
        <w:rPr>
          <w:i/>
        </w:rPr>
        <w:t xml:space="preserve"> kill her children (or followers) with death (pestilence… or plague).</w:t>
      </w:r>
      <w:r w:rsidR="007F18DD" w:rsidRPr="007F18DD">
        <w:rPr>
          <w:i/>
        </w:rPr>
        <w:t>”</w:t>
      </w:r>
    </w:p>
    <w:p w:rsidR="007F18DD" w:rsidRDefault="00204F4B" w:rsidP="00204F4B">
      <w:pPr>
        <w:pStyle w:val="ListParagraph"/>
        <w:numPr>
          <w:ilvl w:val="3"/>
          <w:numId w:val="2"/>
        </w:numPr>
        <w:spacing w:after="0"/>
      </w:pPr>
      <w:r>
        <w:t xml:space="preserve">This very well could be literal! </w:t>
      </w:r>
    </w:p>
    <w:p w:rsidR="00204F4B" w:rsidRDefault="00204F4B" w:rsidP="00204F4B">
      <w:pPr>
        <w:pStyle w:val="ListParagraph"/>
        <w:numPr>
          <w:ilvl w:val="3"/>
          <w:numId w:val="2"/>
        </w:numPr>
        <w:spacing w:after="0"/>
      </w:pPr>
      <w:r>
        <w:lastRenderedPageBreak/>
        <w:t>Jesus would bring about something that others would see and talk about.</w:t>
      </w:r>
      <w:r w:rsidR="007F18DD">
        <w:t xml:space="preserve"> </w:t>
      </w:r>
      <w:r>
        <w:t>We should take heed to this. How many her</w:t>
      </w:r>
      <w:r w:rsidR="00261CB5">
        <w:t xml:space="preserve">e believe in the providence? </w:t>
      </w:r>
    </w:p>
    <w:p w:rsidR="00204F4B" w:rsidRDefault="00204F4B" w:rsidP="00204F4B">
      <w:pPr>
        <w:pStyle w:val="ListParagraph"/>
        <w:numPr>
          <w:ilvl w:val="4"/>
          <w:numId w:val="2"/>
        </w:numPr>
        <w:spacing w:after="0"/>
      </w:pPr>
      <w:r>
        <w:t>Well, I b</w:t>
      </w:r>
      <w:r w:rsidR="003806D3">
        <w:t>elieve in the Lord’s providential blessings.</w:t>
      </w:r>
      <w:r>
        <w:t xml:space="preserve"> </w:t>
      </w:r>
    </w:p>
    <w:p w:rsidR="00204F4B" w:rsidRDefault="00204F4B" w:rsidP="00204F4B">
      <w:pPr>
        <w:pStyle w:val="ListParagraph"/>
        <w:numPr>
          <w:ilvl w:val="4"/>
          <w:numId w:val="2"/>
        </w:numPr>
        <w:spacing w:after="0"/>
      </w:pPr>
      <w:r>
        <w:t xml:space="preserve">I </w:t>
      </w:r>
      <w:r w:rsidR="00261CB5">
        <w:t>believe</w:t>
      </w:r>
      <w:r>
        <w:t xml:space="preserve"> in the Lord’s infinite ability to work in ways in which we cannot</w:t>
      </w:r>
      <w:r w:rsidR="007F18DD">
        <w:t xml:space="preserve"> fully</w:t>
      </w:r>
      <w:r>
        <w:t xml:space="preserve"> comprehend</w:t>
      </w:r>
      <w:r w:rsidR="007F18DD">
        <w:t>.</w:t>
      </w:r>
      <w:r>
        <w:t xml:space="preserve"> I believe that the Lord provides providential blessings</w:t>
      </w:r>
      <w:r w:rsidR="00C1367B">
        <w:t>…</w:t>
      </w:r>
      <w:r>
        <w:t xml:space="preserve"> I believe </w:t>
      </w:r>
      <w:r w:rsidR="00C1367B">
        <w:t xml:space="preserve">also </w:t>
      </w:r>
      <w:r>
        <w:t xml:space="preserve">that the Lord </w:t>
      </w:r>
      <w:r w:rsidR="00261CB5">
        <w:t>can provide providential chastening today.</w:t>
      </w:r>
    </w:p>
    <w:p w:rsidR="00261CB5" w:rsidRPr="00C1367B" w:rsidRDefault="00261CB5" w:rsidP="00204F4B">
      <w:pPr>
        <w:pStyle w:val="ListParagraph"/>
        <w:numPr>
          <w:ilvl w:val="4"/>
          <w:numId w:val="2"/>
        </w:numPr>
        <w:spacing w:after="0"/>
        <w:rPr>
          <w:b/>
          <w:u w:val="single"/>
        </w:rPr>
      </w:pPr>
      <w:r w:rsidRPr="00C1367B">
        <w:rPr>
          <w:b/>
          <w:u w:val="single"/>
        </w:rPr>
        <w:t>READ 23b again.</w:t>
      </w:r>
    </w:p>
    <w:p w:rsidR="00261CB5" w:rsidRPr="00C1367B" w:rsidRDefault="00261CB5" w:rsidP="00261CB5">
      <w:pPr>
        <w:pStyle w:val="ListParagraph"/>
        <w:numPr>
          <w:ilvl w:val="1"/>
          <w:numId w:val="2"/>
        </w:numPr>
        <w:spacing w:after="0"/>
        <w:rPr>
          <w:b/>
          <w:u w:val="single"/>
        </w:rPr>
      </w:pPr>
      <w:r w:rsidRPr="00C1367B">
        <w:rPr>
          <w:b/>
          <w:u w:val="single"/>
        </w:rPr>
        <w:t>Verse 24, READ</w:t>
      </w:r>
    </w:p>
    <w:p w:rsidR="007F18DD" w:rsidRDefault="007F18DD" w:rsidP="007F18DD">
      <w:pPr>
        <w:pStyle w:val="ListParagraph"/>
        <w:numPr>
          <w:ilvl w:val="2"/>
          <w:numId w:val="2"/>
        </w:numPr>
        <w:spacing w:after="0"/>
      </w:pPr>
      <w:r w:rsidRPr="00C1367B">
        <w:rPr>
          <w:i/>
        </w:rPr>
        <w:t>“The depths of Satan”…</w:t>
      </w:r>
      <w:r>
        <w:t xml:space="preserve"> that refers back to what we read in </w:t>
      </w:r>
      <w:r w:rsidRPr="00C1367B">
        <w:rPr>
          <w:b/>
          <w:i/>
        </w:rPr>
        <w:t>verse 20</w:t>
      </w:r>
    </w:p>
    <w:p w:rsidR="00261CB5" w:rsidRPr="00C1367B" w:rsidRDefault="00261CB5" w:rsidP="00261CB5">
      <w:pPr>
        <w:pStyle w:val="ListParagraph"/>
        <w:numPr>
          <w:ilvl w:val="2"/>
          <w:numId w:val="2"/>
        </w:numPr>
        <w:spacing w:after="0"/>
        <w:rPr>
          <w:i/>
        </w:rPr>
      </w:pPr>
      <w:r w:rsidRPr="00C1367B">
        <w:rPr>
          <w:i/>
        </w:rPr>
        <w:t xml:space="preserve">But to the rest of you in Thyatira, </w:t>
      </w:r>
      <w:r w:rsidRPr="00C1367B">
        <w:rPr>
          <w:i/>
          <w:u w:val="single"/>
        </w:rPr>
        <w:t>who do not hold this teaching</w:t>
      </w:r>
      <w:r w:rsidRPr="00C1367B">
        <w:rPr>
          <w:i/>
        </w:rPr>
        <w:t xml:space="preserve">, </w:t>
      </w:r>
      <w:r w:rsidRPr="00C1367B">
        <w:rPr>
          <w:i/>
          <w:u w:val="single"/>
        </w:rPr>
        <w:t xml:space="preserve">who have not learned </w:t>
      </w:r>
      <w:r w:rsidRPr="00C1367B">
        <w:rPr>
          <w:i/>
        </w:rPr>
        <w:t>what some call the deep things of Satan, to you I say, I do not lay on you any other burden. (ESV)</w:t>
      </w:r>
    </w:p>
    <w:p w:rsidR="00261CB5" w:rsidRDefault="00261CB5" w:rsidP="00261CB5">
      <w:pPr>
        <w:pStyle w:val="ListParagraph"/>
        <w:numPr>
          <w:ilvl w:val="3"/>
          <w:numId w:val="2"/>
        </w:numPr>
        <w:spacing w:after="0"/>
      </w:pPr>
      <w:r>
        <w:t xml:space="preserve">In other words, Jesus </w:t>
      </w:r>
      <w:r w:rsidR="00BA254F">
        <w:t xml:space="preserve">is </w:t>
      </w:r>
      <w:r>
        <w:t>say</w:t>
      </w:r>
      <w:r w:rsidR="00BA254F">
        <w:t>ing</w:t>
      </w:r>
      <w:r>
        <w:t xml:space="preserve"> that He is not going t</w:t>
      </w:r>
      <w:r w:rsidR="00BA254F">
        <w:t>o put a burden upon those who did</w:t>
      </w:r>
      <w:r>
        <w:t xml:space="preserve"> not follow her </w:t>
      </w:r>
      <w:r w:rsidR="003806D3">
        <w:t xml:space="preserve">(this Jezebel) </w:t>
      </w:r>
      <w:r>
        <w:t>way.</w:t>
      </w:r>
    </w:p>
    <w:p w:rsidR="00261CB5" w:rsidRDefault="003806D3" w:rsidP="00261CB5">
      <w:pPr>
        <w:pStyle w:val="ListParagraph"/>
        <w:numPr>
          <w:ilvl w:val="3"/>
          <w:numId w:val="2"/>
        </w:numPr>
        <w:spacing w:after="0"/>
      </w:pPr>
      <w:r>
        <w:t>Here’s a good example of the fact, that s</w:t>
      </w:r>
      <w:r w:rsidR="00261CB5">
        <w:t>ometimes, within a congregation… There may be an infected element o</w:t>
      </w:r>
      <w:r w:rsidR="00BA254F">
        <w:t>f the group</w:t>
      </w:r>
      <w:r w:rsidR="007F18DD">
        <w:t>. And yet, there are still those within the</w:t>
      </w:r>
      <w:r w:rsidR="00BA254F">
        <w:t xml:space="preserve"> church</w:t>
      </w:r>
      <w:r w:rsidR="00C1367B">
        <w:t xml:space="preserve"> </w:t>
      </w:r>
      <w:r w:rsidR="00261CB5">
        <w:t>serv</w:t>
      </w:r>
      <w:r w:rsidR="007F18DD">
        <w:t>ing the Lord in an appropriate manner</w:t>
      </w:r>
      <w:r w:rsidR="00261CB5">
        <w:t xml:space="preserve">. Either they are not aware of the trouble, or </w:t>
      </w:r>
      <w:r w:rsidR="007F18DD">
        <w:t>maybe they are i</w:t>
      </w:r>
      <w:r w:rsidR="007F18DD" w:rsidRPr="00BA254F">
        <w:rPr>
          <w:i/>
        </w:rPr>
        <w:t>ndeed</w:t>
      </w:r>
      <w:r w:rsidR="007F18DD">
        <w:t xml:space="preserve"> fighting against</w:t>
      </w:r>
      <w:r w:rsidR="00C1367B">
        <w:t xml:space="preserve"> the</w:t>
      </w:r>
      <w:r w:rsidR="007F18DD">
        <w:t xml:space="preserve"> sin and</w:t>
      </w:r>
      <w:r w:rsidR="00C1367B">
        <w:t>/or</w:t>
      </w:r>
      <w:r w:rsidR="007F18DD">
        <w:t xml:space="preserve"> error… </w:t>
      </w:r>
      <w:r w:rsidR="007F18DD" w:rsidRPr="00BA254F">
        <w:rPr>
          <w:i/>
        </w:rPr>
        <w:t xml:space="preserve">they </w:t>
      </w:r>
      <w:r w:rsidR="00261CB5">
        <w:t>hold fast to what is right</w:t>
      </w:r>
      <w:r w:rsidR="00C1367B">
        <w:t>.</w:t>
      </w:r>
      <w:r w:rsidR="00261CB5">
        <w:t xml:space="preserve"> </w:t>
      </w:r>
    </w:p>
    <w:p w:rsidR="00261CB5" w:rsidRDefault="00261CB5" w:rsidP="00261CB5">
      <w:pPr>
        <w:pStyle w:val="ListParagraph"/>
        <w:numPr>
          <w:ilvl w:val="3"/>
          <w:numId w:val="2"/>
        </w:numPr>
        <w:spacing w:after="0"/>
      </w:pPr>
      <w:r>
        <w:t>Of course,</w:t>
      </w:r>
      <w:r w:rsidR="00BA254F">
        <w:t xml:space="preserve"> there</w:t>
      </w:r>
      <w:r>
        <w:t xml:space="preserve"> </w:t>
      </w:r>
      <w:r w:rsidR="00BA254F">
        <w:t xml:space="preserve">are </w:t>
      </w:r>
      <w:r>
        <w:t xml:space="preserve">some circumstances </w:t>
      </w:r>
      <w:r w:rsidR="00BA254F">
        <w:t>that will</w:t>
      </w:r>
      <w:r>
        <w:t xml:space="preserve"> cause a member to leave</w:t>
      </w:r>
      <w:r w:rsidR="00C1367B">
        <w:t>-</w:t>
      </w:r>
      <w:r>
        <w:t xml:space="preserve"> because </w:t>
      </w:r>
      <w:r w:rsidR="007F18DD">
        <w:t>they</w:t>
      </w:r>
      <w:r>
        <w:t xml:space="preserve"> </w:t>
      </w:r>
      <w:r w:rsidR="00BA254F">
        <w:t xml:space="preserve">simply </w:t>
      </w:r>
      <w:r w:rsidR="00C1367B">
        <w:t>canno</w:t>
      </w:r>
      <w:r w:rsidR="00BA254F">
        <w:t>t fellowship</w:t>
      </w:r>
      <w:r w:rsidR="003806D3">
        <w:t xml:space="preserve"> with error</w:t>
      </w:r>
      <w:bookmarkStart w:id="0" w:name="_GoBack"/>
      <w:bookmarkEnd w:id="0"/>
      <w:r w:rsidR="00C1367B">
        <w:t>. But</w:t>
      </w:r>
      <w:r>
        <w:t xml:space="preserve"> that said, </w:t>
      </w:r>
      <w:r w:rsidR="00160D04">
        <w:rPr>
          <w:i/>
        </w:rPr>
        <w:t xml:space="preserve">there are </w:t>
      </w:r>
      <w:r w:rsidR="00BA254F">
        <w:rPr>
          <w:i/>
        </w:rPr>
        <w:t>s</w:t>
      </w:r>
      <w:r w:rsidR="00160D04">
        <w:rPr>
          <w:i/>
        </w:rPr>
        <w:t>ituations</w:t>
      </w:r>
      <w:r w:rsidR="00BA254F">
        <w:rPr>
          <w:i/>
        </w:rPr>
        <w:t xml:space="preserve"> where</w:t>
      </w:r>
      <w:r w:rsidR="00160D04">
        <w:rPr>
          <w:i/>
        </w:rPr>
        <w:t xml:space="preserve"> the </w:t>
      </w:r>
      <w:r w:rsidR="00160D04">
        <w:t>faithful</w:t>
      </w:r>
      <w:r>
        <w:t xml:space="preserve"> </w:t>
      </w:r>
      <w:r w:rsidR="007F18DD">
        <w:t>members</w:t>
      </w:r>
      <w:r w:rsidR="00160D04">
        <w:t xml:space="preserve"> are </w:t>
      </w:r>
      <w:r>
        <w:t>striving… working</w:t>
      </w:r>
      <w:r w:rsidR="007F18DD">
        <w:t>-</w:t>
      </w:r>
      <w:r>
        <w:t xml:space="preserve"> to overcome</w:t>
      </w:r>
      <w:r w:rsidR="007F18DD">
        <w:t xml:space="preserve"> th</w:t>
      </w:r>
      <w:r w:rsidR="00C1367B">
        <w:t>e obstacles that are before the congregation</w:t>
      </w:r>
      <w:r w:rsidR="007F18DD">
        <w:t>.</w:t>
      </w:r>
    </w:p>
    <w:p w:rsidR="007F18DD" w:rsidRDefault="007F18DD" w:rsidP="00160D04">
      <w:pPr>
        <w:pStyle w:val="ListParagraph"/>
        <w:numPr>
          <w:ilvl w:val="4"/>
          <w:numId w:val="2"/>
        </w:numPr>
        <w:spacing w:after="0"/>
      </w:pPr>
      <w:r>
        <w:t>Those are the ones in whom the Lord will spare…</w:t>
      </w:r>
    </w:p>
    <w:p w:rsidR="002633EC" w:rsidRPr="00160D04" w:rsidRDefault="002633EC" w:rsidP="00272CB3">
      <w:pPr>
        <w:pStyle w:val="ListParagraph"/>
        <w:numPr>
          <w:ilvl w:val="0"/>
          <w:numId w:val="2"/>
        </w:numPr>
        <w:spacing w:after="0"/>
        <w:rPr>
          <w:b/>
          <w:u w:val="single"/>
        </w:rPr>
      </w:pPr>
      <w:r w:rsidRPr="00160D04">
        <w:rPr>
          <w:b/>
          <w:u w:val="single"/>
        </w:rPr>
        <w:t>Verse 25 – Exhortation</w:t>
      </w:r>
      <w:r w:rsidR="00C1367B" w:rsidRPr="00160D04">
        <w:rPr>
          <w:b/>
          <w:u w:val="single"/>
        </w:rPr>
        <w:t>, READ</w:t>
      </w:r>
    </w:p>
    <w:p w:rsidR="00C1367B" w:rsidRDefault="00C1367B" w:rsidP="00C1367B">
      <w:pPr>
        <w:pStyle w:val="ListParagraph"/>
        <w:numPr>
          <w:ilvl w:val="1"/>
          <w:numId w:val="2"/>
        </w:numPr>
        <w:spacing w:after="0"/>
      </w:pPr>
      <w:r>
        <w:t xml:space="preserve">Hold fast till I come… He doesn’t say when. This seems to represent, not His final coming… but His coming to aid the church or to judge it! </w:t>
      </w:r>
    </w:p>
    <w:p w:rsidR="002633EC" w:rsidRPr="00160D04" w:rsidRDefault="002633EC" w:rsidP="00272CB3">
      <w:pPr>
        <w:pStyle w:val="ListParagraph"/>
        <w:numPr>
          <w:ilvl w:val="0"/>
          <w:numId w:val="2"/>
        </w:numPr>
        <w:spacing w:after="0"/>
        <w:rPr>
          <w:b/>
          <w:u w:val="single"/>
        </w:rPr>
      </w:pPr>
      <w:r w:rsidRPr="00160D04">
        <w:rPr>
          <w:b/>
          <w:u w:val="single"/>
        </w:rPr>
        <w:t>Verses 26-28 – Promise</w:t>
      </w:r>
    </w:p>
    <w:p w:rsidR="002837BF" w:rsidRDefault="002837BF" w:rsidP="002837BF">
      <w:pPr>
        <w:pStyle w:val="ListParagraph"/>
        <w:numPr>
          <w:ilvl w:val="1"/>
          <w:numId w:val="2"/>
        </w:numPr>
        <w:spacing w:after="0"/>
      </w:pPr>
      <w:r w:rsidRPr="00160D04">
        <w:rPr>
          <w:b/>
          <w:u w:val="single"/>
        </w:rPr>
        <w:t>READ verses 26-27</w:t>
      </w:r>
      <w:r>
        <w:t xml:space="preserve">, this no doubt refers back to the </w:t>
      </w:r>
      <w:r w:rsidRPr="00A14A71">
        <w:rPr>
          <w:b/>
          <w:i/>
        </w:rPr>
        <w:t>2</w:t>
      </w:r>
      <w:r w:rsidRPr="00A14A71">
        <w:rPr>
          <w:b/>
          <w:i/>
          <w:vertAlign w:val="superscript"/>
        </w:rPr>
        <w:t>nd</w:t>
      </w:r>
      <w:r w:rsidRPr="00A14A71">
        <w:rPr>
          <w:b/>
          <w:i/>
        </w:rPr>
        <w:t xml:space="preserve"> </w:t>
      </w:r>
      <w:r w:rsidR="00160D04" w:rsidRPr="00A14A71">
        <w:rPr>
          <w:b/>
          <w:i/>
        </w:rPr>
        <w:t>Psalm</w:t>
      </w:r>
      <w:r w:rsidRPr="00A14A71">
        <w:rPr>
          <w:b/>
          <w:i/>
        </w:rPr>
        <w:t>…</w:t>
      </w:r>
      <w:r>
        <w:t xml:space="preserve"> </w:t>
      </w:r>
      <w:r w:rsidR="00160D04">
        <w:t>(</w:t>
      </w:r>
      <w:r>
        <w:t>that we</w:t>
      </w:r>
      <w:r w:rsidR="00160D04">
        <w:t xml:space="preserve"> read last week)</w:t>
      </w:r>
    </w:p>
    <w:p w:rsidR="002837BF" w:rsidRDefault="002837BF" w:rsidP="002837BF">
      <w:pPr>
        <w:pStyle w:val="ListParagraph"/>
        <w:numPr>
          <w:ilvl w:val="2"/>
          <w:numId w:val="2"/>
        </w:numPr>
        <w:spacing w:after="0"/>
      </w:pPr>
      <w:r>
        <w:t xml:space="preserve">To the Son was given the nations for an inheritance over which He would rule with a rod of iron, smashing and destroying them at His discretion. </w:t>
      </w:r>
    </w:p>
    <w:p w:rsidR="002837BF" w:rsidRDefault="002837BF" w:rsidP="002837BF">
      <w:pPr>
        <w:pStyle w:val="ListParagraph"/>
        <w:numPr>
          <w:ilvl w:val="2"/>
          <w:numId w:val="2"/>
        </w:numPr>
        <w:spacing w:after="0"/>
      </w:pPr>
      <w:r>
        <w:t>Now, this doesn’t mean that we will have our own special kingdom somewhere.</w:t>
      </w:r>
    </w:p>
    <w:p w:rsidR="00160D04" w:rsidRDefault="00BA254F" w:rsidP="00160D04">
      <w:pPr>
        <w:pStyle w:val="ListParagraph"/>
        <w:numPr>
          <w:ilvl w:val="2"/>
          <w:numId w:val="2"/>
        </w:numPr>
        <w:spacing w:after="0"/>
      </w:pPr>
      <w:r>
        <w:t>I</w:t>
      </w:r>
      <w:r w:rsidR="002837BF">
        <w:t xml:space="preserve">t </w:t>
      </w:r>
      <w:r>
        <w:t>does mean…</w:t>
      </w:r>
      <w:r w:rsidR="002837BF">
        <w:t xml:space="preserve"> that </w:t>
      </w:r>
      <w:r>
        <w:t>to him that overcomes and keeps His works, the Lord shares that rule with Himself.</w:t>
      </w:r>
      <w:r w:rsidR="002837BF">
        <w:t xml:space="preserve"> </w:t>
      </w:r>
    </w:p>
    <w:p w:rsidR="00160D04" w:rsidRPr="00A14A71" w:rsidRDefault="00160D04" w:rsidP="00160D04">
      <w:pPr>
        <w:pStyle w:val="ListParagraph"/>
        <w:numPr>
          <w:ilvl w:val="1"/>
          <w:numId w:val="2"/>
        </w:numPr>
        <w:spacing w:after="0"/>
        <w:rPr>
          <w:i/>
        </w:rPr>
      </w:pPr>
      <w:r w:rsidRPr="00160D04">
        <w:rPr>
          <w:b/>
          <w:u w:val="single"/>
        </w:rPr>
        <w:t>READ verse 28</w:t>
      </w:r>
      <w:r>
        <w:t xml:space="preserve">, </w:t>
      </w:r>
      <w:proofErr w:type="gramStart"/>
      <w:r w:rsidRPr="00A14A71">
        <w:rPr>
          <w:i/>
        </w:rPr>
        <w:t>To</w:t>
      </w:r>
      <w:proofErr w:type="gramEnd"/>
      <w:r w:rsidRPr="00A14A71">
        <w:rPr>
          <w:i/>
        </w:rPr>
        <w:t xml:space="preserve"> him that overcomes… the Lord will give the morning star.</w:t>
      </w:r>
    </w:p>
    <w:p w:rsidR="00160D04" w:rsidRDefault="00160D04" w:rsidP="00160D04">
      <w:pPr>
        <w:pStyle w:val="ListParagraph"/>
        <w:numPr>
          <w:ilvl w:val="2"/>
          <w:numId w:val="2"/>
        </w:numPr>
        <w:spacing w:after="0"/>
      </w:pPr>
      <w:r>
        <w:t>The 1</w:t>
      </w:r>
      <w:r w:rsidRPr="00160D04">
        <w:rPr>
          <w:vertAlign w:val="superscript"/>
        </w:rPr>
        <w:t>st</w:t>
      </w:r>
      <w:r>
        <w:t xml:space="preserve"> star you see in the morning… the light of a better day!</w:t>
      </w:r>
    </w:p>
    <w:p w:rsidR="002633EC" w:rsidRPr="00160D04" w:rsidRDefault="002633EC" w:rsidP="00272CB3">
      <w:pPr>
        <w:pStyle w:val="ListParagraph"/>
        <w:numPr>
          <w:ilvl w:val="0"/>
          <w:numId w:val="2"/>
        </w:numPr>
        <w:spacing w:after="0"/>
        <w:rPr>
          <w:b/>
          <w:u w:val="single"/>
        </w:rPr>
      </w:pPr>
      <w:r w:rsidRPr="00160D04">
        <w:rPr>
          <w:b/>
          <w:u w:val="single"/>
        </w:rPr>
        <w:t xml:space="preserve">Verse 29 </w:t>
      </w:r>
      <w:r w:rsidR="00160D04" w:rsidRPr="00160D04">
        <w:rPr>
          <w:b/>
          <w:u w:val="single"/>
        </w:rPr>
        <w:t>–</w:t>
      </w:r>
      <w:r w:rsidRPr="00160D04">
        <w:rPr>
          <w:b/>
          <w:u w:val="single"/>
        </w:rPr>
        <w:t xml:space="preserve"> Exhortation</w:t>
      </w:r>
      <w:r w:rsidR="00160D04" w:rsidRPr="00160D04">
        <w:rPr>
          <w:b/>
          <w:u w:val="single"/>
        </w:rPr>
        <w:t>, READ</w:t>
      </w:r>
    </w:p>
    <w:p w:rsidR="00160D04" w:rsidRDefault="00160D04" w:rsidP="00160D04">
      <w:pPr>
        <w:pStyle w:val="ListParagraph"/>
        <w:numPr>
          <w:ilvl w:val="1"/>
          <w:numId w:val="2"/>
        </w:numPr>
        <w:spacing w:after="0"/>
      </w:pPr>
      <w:r>
        <w:t>To the one who will listen, understand that this message is just as much for you… as it was for those dwelling in Thyatira!</w:t>
      </w:r>
    </w:p>
    <w:p w:rsidR="00160D04" w:rsidRPr="009832C5" w:rsidRDefault="00160D04" w:rsidP="00160D04">
      <w:pPr>
        <w:spacing w:after="0"/>
        <w:rPr>
          <w:b/>
          <w:u w:val="single"/>
        </w:rPr>
      </w:pPr>
    </w:p>
    <w:p w:rsidR="00160D04" w:rsidRPr="009832C5" w:rsidRDefault="00160D04" w:rsidP="00160D04">
      <w:pPr>
        <w:spacing w:after="0"/>
        <w:rPr>
          <w:b/>
          <w:u w:val="single"/>
        </w:rPr>
      </w:pPr>
      <w:r w:rsidRPr="009832C5">
        <w:rPr>
          <w:b/>
          <w:u w:val="single"/>
        </w:rPr>
        <w:t>Conclusion</w:t>
      </w:r>
    </w:p>
    <w:p w:rsidR="006F3C24" w:rsidRDefault="006F3C24" w:rsidP="009832C5">
      <w:pPr>
        <w:pStyle w:val="ListParagraph"/>
        <w:numPr>
          <w:ilvl w:val="0"/>
          <w:numId w:val="4"/>
        </w:numPr>
        <w:spacing w:after="0"/>
      </w:pPr>
      <w:r>
        <w:t>As with all seven</w:t>
      </w:r>
      <w:r w:rsidR="009832C5">
        <w:t xml:space="preserve"> lett</w:t>
      </w:r>
      <w:r>
        <w:t xml:space="preserve">ers to the churches in </w:t>
      </w:r>
      <w:r w:rsidR="009832C5">
        <w:t>Asia</w:t>
      </w:r>
      <w:r>
        <w:t>, the message is clear to the one in Thyatira… Before you can take on the world, you need to get your own house in order. That truth holds for all churches today.</w:t>
      </w:r>
    </w:p>
    <w:p w:rsidR="006F3C24" w:rsidRDefault="006F3C24" w:rsidP="009832C5">
      <w:pPr>
        <w:pStyle w:val="ListParagraph"/>
        <w:numPr>
          <w:ilvl w:val="1"/>
          <w:numId w:val="4"/>
        </w:numPr>
        <w:spacing w:after="0"/>
      </w:pPr>
      <w:r>
        <w:t>Christ sees all and is ready to judge!</w:t>
      </w:r>
    </w:p>
    <w:p w:rsidR="006F3C24" w:rsidRDefault="006F3C24" w:rsidP="009832C5">
      <w:pPr>
        <w:pStyle w:val="ListParagraph"/>
        <w:numPr>
          <w:ilvl w:val="1"/>
          <w:numId w:val="4"/>
        </w:numPr>
        <w:spacing w:after="0"/>
      </w:pPr>
      <w:r>
        <w:t>The Lord sees and commends deeds, love</w:t>
      </w:r>
      <w:r w:rsidR="009832C5">
        <w:t>, faith, service, and perseverance</w:t>
      </w:r>
      <w:r>
        <w:t>.</w:t>
      </w:r>
    </w:p>
    <w:p w:rsidR="006F3C24" w:rsidRDefault="006F3C24" w:rsidP="009832C5">
      <w:pPr>
        <w:pStyle w:val="ListParagraph"/>
        <w:numPr>
          <w:ilvl w:val="2"/>
          <w:numId w:val="4"/>
        </w:numPr>
        <w:spacing w:after="0"/>
      </w:pPr>
      <w:r>
        <w:t>Are we stronger now than at our beginning?</w:t>
      </w:r>
    </w:p>
    <w:p w:rsidR="009832C5" w:rsidRDefault="006F3C24" w:rsidP="009832C5">
      <w:pPr>
        <w:pStyle w:val="ListParagraph"/>
        <w:numPr>
          <w:ilvl w:val="1"/>
          <w:numId w:val="4"/>
        </w:numPr>
        <w:spacing w:after="0"/>
      </w:pPr>
      <w:r>
        <w:t xml:space="preserve">The Lord condemns those who tolerate </w:t>
      </w:r>
      <w:r w:rsidR="009832C5">
        <w:t>false teachers.</w:t>
      </w:r>
    </w:p>
    <w:p w:rsidR="009832C5" w:rsidRDefault="009832C5" w:rsidP="009832C5">
      <w:pPr>
        <w:pStyle w:val="ListParagraph"/>
        <w:numPr>
          <w:ilvl w:val="1"/>
          <w:numId w:val="4"/>
        </w:numPr>
        <w:spacing w:after="0"/>
      </w:pPr>
      <w:r>
        <w:t>The Lord provides an appropriate time for repentance.</w:t>
      </w:r>
    </w:p>
    <w:p w:rsidR="009832C5" w:rsidRDefault="009832C5" w:rsidP="009832C5">
      <w:pPr>
        <w:pStyle w:val="ListParagraph"/>
        <w:numPr>
          <w:ilvl w:val="2"/>
          <w:numId w:val="4"/>
        </w:numPr>
        <w:spacing w:after="0"/>
      </w:pPr>
      <w:r>
        <w:t>But</w:t>
      </w:r>
      <w:r w:rsidR="00A14A71">
        <w:t>,</w:t>
      </w:r>
      <w:r>
        <w:t xml:space="preserve"> some simply do not want to repent!</w:t>
      </w:r>
    </w:p>
    <w:p w:rsidR="009832C5" w:rsidRDefault="009832C5" w:rsidP="009832C5">
      <w:pPr>
        <w:pStyle w:val="ListParagraph"/>
        <w:numPr>
          <w:ilvl w:val="1"/>
          <w:numId w:val="4"/>
        </w:numPr>
        <w:spacing w:after="0"/>
      </w:pPr>
      <w:r>
        <w:t>Unless there is repentance, the Lord will destroy</w:t>
      </w:r>
    </w:p>
    <w:p w:rsidR="009832C5" w:rsidRDefault="009832C5" w:rsidP="009832C5">
      <w:pPr>
        <w:pStyle w:val="ListParagraph"/>
        <w:numPr>
          <w:ilvl w:val="1"/>
          <w:numId w:val="4"/>
        </w:numPr>
        <w:spacing w:after="0"/>
      </w:pPr>
      <w:r>
        <w:t>The Lord repays deeds…</w:t>
      </w:r>
    </w:p>
    <w:p w:rsidR="009832C5" w:rsidRDefault="009832C5" w:rsidP="009832C5">
      <w:pPr>
        <w:pStyle w:val="ListParagraph"/>
        <w:numPr>
          <w:ilvl w:val="2"/>
          <w:numId w:val="4"/>
        </w:numPr>
        <w:spacing w:after="0"/>
      </w:pPr>
      <w:r>
        <w:t>All the churches will know that the Lord is the One who searches the mind!</w:t>
      </w:r>
    </w:p>
    <w:p w:rsidR="009832C5" w:rsidRDefault="009832C5" w:rsidP="009832C5">
      <w:pPr>
        <w:pStyle w:val="ListParagraph"/>
        <w:numPr>
          <w:ilvl w:val="1"/>
          <w:numId w:val="4"/>
        </w:numPr>
        <w:spacing w:after="0"/>
      </w:pPr>
      <w:r>
        <w:t>The Lord places no burden on those who do not follow after falsehood.</w:t>
      </w:r>
    </w:p>
    <w:p w:rsidR="009832C5" w:rsidRDefault="009832C5" w:rsidP="009832C5">
      <w:pPr>
        <w:pStyle w:val="ListParagraph"/>
        <w:numPr>
          <w:ilvl w:val="1"/>
          <w:numId w:val="4"/>
        </w:numPr>
        <w:spacing w:after="0"/>
      </w:pPr>
      <w:r>
        <w:t>Hold fast till I come</w:t>
      </w:r>
    </w:p>
    <w:p w:rsidR="009832C5" w:rsidRDefault="009832C5" w:rsidP="009832C5">
      <w:pPr>
        <w:pStyle w:val="ListParagraph"/>
        <w:numPr>
          <w:ilvl w:val="1"/>
          <w:numId w:val="4"/>
        </w:numPr>
        <w:spacing w:after="0"/>
      </w:pPr>
      <w:r>
        <w:t>The one who overcomes will receive authority over nations</w:t>
      </w:r>
    </w:p>
    <w:p w:rsidR="006F3C24" w:rsidRDefault="009832C5" w:rsidP="009832C5">
      <w:pPr>
        <w:pStyle w:val="ListParagraph"/>
        <w:numPr>
          <w:ilvl w:val="2"/>
          <w:numId w:val="4"/>
        </w:numPr>
        <w:spacing w:after="0"/>
      </w:pPr>
      <w:r>
        <w:t xml:space="preserve">The Lord will give him the morning star. </w:t>
      </w:r>
      <w:r w:rsidR="006F3C24">
        <w:t xml:space="preserve"> </w:t>
      </w:r>
    </w:p>
    <w:p w:rsidR="00160D04" w:rsidRDefault="00160D04" w:rsidP="00160D04">
      <w:pPr>
        <w:spacing w:after="0"/>
      </w:pPr>
    </w:p>
    <w:p w:rsidR="00D32301" w:rsidRDefault="00D32301" w:rsidP="00D32301">
      <w:pPr>
        <w:spacing w:after="0"/>
      </w:pPr>
    </w:p>
    <w:p w:rsidR="00D32301" w:rsidRDefault="00D32301" w:rsidP="00D32301">
      <w:pPr>
        <w:spacing w:after="0"/>
      </w:pPr>
    </w:p>
    <w:p w:rsidR="00DE0A44" w:rsidRDefault="00DE0A44" w:rsidP="00DE0A44">
      <w:pPr>
        <w:spacing w:after="0"/>
      </w:pPr>
      <w:r>
        <w:t xml:space="preserve"> </w:t>
      </w:r>
    </w:p>
    <w:sectPr w:rsidR="00DE0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1BE"/>
    <w:multiLevelType w:val="hybridMultilevel"/>
    <w:tmpl w:val="AC2CBF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D6D28"/>
    <w:multiLevelType w:val="hybridMultilevel"/>
    <w:tmpl w:val="E38403D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06DFF"/>
    <w:multiLevelType w:val="hybridMultilevel"/>
    <w:tmpl w:val="412828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F4791"/>
    <w:multiLevelType w:val="hybridMultilevel"/>
    <w:tmpl w:val="9684B7C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559"/>
    <w:rsid w:val="00011778"/>
    <w:rsid w:val="00015593"/>
    <w:rsid w:val="00024156"/>
    <w:rsid w:val="0003374D"/>
    <w:rsid w:val="00033C06"/>
    <w:rsid w:val="00040C4C"/>
    <w:rsid w:val="00053D7B"/>
    <w:rsid w:val="00057A19"/>
    <w:rsid w:val="0006545D"/>
    <w:rsid w:val="000661AF"/>
    <w:rsid w:val="00094B77"/>
    <w:rsid w:val="00097AD7"/>
    <w:rsid w:val="000B3562"/>
    <w:rsid w:val="000C0BC4"/>
    <w:rsid w:val="000D229F"/>
    <w:rsid w:val="000D286A"/>
    <w:rsid w:val="00107661"/>
    <w:rsid w:val="00110853"/>
    <w:rsid w:val="0011626F"/>
    <w:rsid w:val="00150EB8"/>
    <w:rsid w:val="00160D04"/>
    <w:rsid w:val="00171EFE"/>
    <w:rsid w:val="0017214A"/>
    <w:rsid w:val="00172BC4"/>
    <w:rsid w:val="001910A5"/>
    <w:rsid w:val="001A3543"/>
    <w:rsid w:val="001B16DC"/>
    <w:rsid w:val="001C0CB0"/>
    <w:rsid w:val="001C4705"/>
    <w:rsid w:val="00204F4B"/>
    <w:rsid w:val="00211ACE"/>
    <w:rsid w:val="00211D63"/>
    <w:rsid w:val="00223B51"/>
    <w:rsid w:val="002403ED"/>
    <w:rsid w:val="00247B16"/>
    <w:rsid w:val="00261CB5"/>
    <w:rsid w:val="002633EC"/>
    <w:rsid w:val="00266A0D"/>
    <w:rsid w:val="00272CB3"/>
    <w:rsid w:val="002837BF"/>
    <w:rsid w:val="00291568"/>
    <w:rsid w:val="002A1D21"/>
    <w:rsid w:val="002A6E80"/>
    <w:rsid w:val="002C3B5E"/>
    <w:rsid w:val="0030701C"/>
    <w:rsid w:val="00310AFA"/>
    <w:rsid w:val="00314C96"/>
    <w:rsid w:val="003210D6"/>
    <w:rsid w:val="00325BA2"/>
    <w:rsid w:val="003316B2"/>
    <w:rsid w:val="00334A96"/>
    <w:rsid w:val="00357C8F"/>
    <w:rsid w:val="00366F61"/>
    <w:rsid w:val="00374CB7"/>
    <w:rsid w:val="0037672E"/>
    <w:rsid w:val="003806D3"/>
    <w:rsid w:val="00383709"/>
    <w:rsid w:val="00384A0B"/>
    <w:rsid w:val="00386D16"/>
    <w:rsid w:val="00387733"/>
    <w:rsid w:val="0039729A"/>
    <w:rsid w:val="003A1D2E"/>
    <w:rsid w:val="003A34A2"/>
    <w:rsid w:val="003B5A0C"/>
    <w:rsid w:val="003C1268"/>
    <w:rsid w:val="003C3E25"/>
    <w:rsid w:val="003C70E6"/>
    <w:rsid w:val="003C78A5"/>
    <w:rsid w:val="003F62B5"/>
    <w:rsid w:val="003F6F64"/>
    <w:rsid w:val="004010B7"/>
    <w:rsid w:val="00404563"/>
    <w:rsid w:val="00425C4C"/>
    <w:rsid w:val="004262D2"/>
    <w:rsid w:val="00430437"/>
    <w:rsid w:val="00467889"/>
    <w:rsid w:val="00473572"/>
    <w:rsid w:val="0048384D"/>
    <w:rsid w:val="004A710F"/>
    <w:rsid w:val="004D4559"/>
    <w:rsid w:val="004D5268"/>
    <w:rsid w:val="004E1C8F"/>
    <w:rsid w:val="004E1CAE"/>
    <w:rsid w:val="004E4CDA"/>
    <w:rsid w:val="004F4013"/>
    <w:rsid w:val="00503A73"/>
    <w:rsid w:val="005478EF"/>
    <w:rsid w:val="00553606"/>
    <w:rsid w:val="005552C1"/>
    <w:rsid w:val="005570C3"/>
    <w:rsid w:val="00564470"/>
    <w:rsid w:val="00564603"/>
    <w:rsid w:val="00576B52"/>
    <w:rsid w:val="00586EC2"/>
    <w:rsid w:val="005D2DAD"/>
    <w:rsid w:val="005D4B15"/>
    <w:rsid w:val="005E304E"/>
    <w:rsid w:val="00606EE9"/>
    <w:rsid w:val="0061631D"/>
    <w:rsid w:val="00622DD1"/>
    <w:rsid w:val="00630B71"/>
    <w:rsid w:val="00646EBC"/>
    <w:rsid w:val="006477B2"/>
    <w:rsid w:val="006805E5"/>
    <w:rsid w:val="00683A5C"/>
    <w:rsid w:val="006840C3"/>
    <w:rsid w:val="00684368"/>
    <w:rsid w:val="006878A1"/>
    <w:rsid w:val="006A0B80"/>
    <w:rsid w:val="006B03B4"/>
    <w:rsid w:val="006B4517"/>
    <w:rsid w:val="006E51B5"/>
    <w:rsid w:val="006E523F"/>
    <w:rsid w:val="006F35B6"/>
    <w:rsid w:val="006F3C24"/>
    <w:rsid w:val="00700400"/>
    <w:rsid w:val="00733059"/>
    <w:rsid w:val="007434E0"/>
    <w:rsid w:val="00763215"/>
    <w:rsid w:val="00771421"/>
    <w:rsid w:val="00774453"/>
    <w:rsid w:val="007774F2"/>
    <w:rsid w:val="007A2FC7"/>
    <w:rsid w:val="007C7012"/>
    <w:rsid w:val="007F16F5"/>
    <w:rsid w:val="007F18DD"/>
    <w:rsid w:val="008013CA"/>
    <w:rsid w:val="00815451"/>
    <w:rsid w:val="008218B0"/>
    <w:rsid w:val="008222F7"/>
    <w:rsid w:val="00831B25"/>
    <w:rsid w:val="00882990"/>
    <w:rsid w:val="008829BB"/>
    <w:rsid w:val="008904C3"/>
    <w:rsid w:val="008A2984"/>
    <w:rsid w:val="008B491E"/>
    <w:rsid w:val="008B50A2"/>
    <w:rsid w:val="008B5B87"/>
    <w:rsid w:val="008C0FF9"/>
    <w:rsid w:val="008C316D"/>
    <w:rsid w:val="008D4D80"/>
    <w:rsid w:val="008D6342"/>
    <w:rsid w:val="008D7EB1"/>
    <w:rsid w:val="008E0E23"/>
    <w:rsid w:val="008E0FAA"/>
    <w:rsid w:val="008E6387"/>
    <w:rsid w:val="008E7007"/>
    <w:rsid w:val="008F33ED"/>
    <w:rsid w:val="00905A6F"/>
    <w:rsid w:val="009171D6"/>
    <w:rsid w:val="00921DDD"/>
    <w:rsid w:val="00925FBE"/>
    <w:rsid w:val="00926D8B"/>
    <w:rsid w:val="00927DFE"/>
    <w:rsid w:val="00934926"/>
    <w:rsid w:val="00940E25"/>
    <w:rsid w:val="009453A0"/>
    <w:rsid w:val="00945EF7"/>
    <w:rsid w:val="00947D67"/>
    <w:rsid w:val="009664D3"/>
    <w:rsid w:val="00971470"/>
    <w:rsid w:val="009749CF"/>
    <w:rsid w:val="009765C5"/>
    <w:rsid w:val="00976A79"/>
    <w:rsid w:val="009832C5"/>
    <w:rsid w:val="00983908"/>
    <w:rsid w:val="00987C35"/>
    <w:rsid w:val="009B1B89"/>
    <w:rsid w:val="009B2AEC"/>
    <w:rsid w:val="009B4A57"/>
    <w:rsid w:val="009C071E"/>
    <w:rsid w:val="009E7B13"/>
    <w:rsid w:val="00A14A71"/>
    <w:rsid w:val="00A14CC6"/>
    <w:rsid w:val="00A20693"/>
    <w:rsid w:val="00A22A87"/>
    <w:rsid w:val="00A4209B"/>
    <w:rsid w:val="00A43DCC"/>
    <w:rsid w:val="00A477AD"/>
    <w:rsid w:val="00A519AB"/>
    <w:rsid w:val="00A812DA"/>
    <w:rsid w:val="00AA4983"/>
    <w:rsid w:val="00AA684F"/>
    <w:rsid w:val="00AB21C8"/>
    <w:rsid w:val="00AC59F5"/>
    <w:rsid w:val="00AE2896"/>
    <w:rsid w:val="00AE7B07"/>
    <w:rsid w:val="00B053A3"/>
    <w:rsid w:val="00B103E2"/>
    <w:rsid w:val="00B2445D"/>
    <w:rsid w:val="00B3715A"/>
    <w:rsid w:val="00B37E5F"/>
    <w:rsid w:val="00B44FBB"/>
    <w:rsid w:val="00B5036E"/>
    <w:rsid w:val="00B63563"/>
    <w:rsid w:val="00B747C4"/>
    <w:rsid w:val="00BA254F"/>
    <w:rsid w:val="00BD30FA"/>
    <w:rsid w:val="00BE3430"/>
    <w:rsid w:val="00BE421F"/>
    <w:rsid w:val="00BE6C0B"/>
    <w:rsid w:val="00BF4652"/>
    <w:rsid w:val="00C052C4"/>
    <w:rsid w:val="00C107ED"/>
    <w:rsid w:val="00C1367B"/>
    <w:rsid w:val="00C14A3A"/>
    <w:rsid w:val="00C20B4C"/>
    <w:rsid w:val="00C312BC"/>
    <w:rsid w:val="00C405C5"/>
    <w:rsid w:val="00C4597B"/>
    <w:rsid w:val="00C45E69"/>
    <w:rsid w:val="00C562ED"/>
    <w:rsid w:val="00C57985"/>
    <w:rsid w:val="00C773C2"/>
    <w:rsid w:val="00C7742F"/>
    <w:rsid w:val="00C803B1"/>
    <w:rsid w:val="00C91D33"/>
    <w:rsid w:val="00CA6A10"/>
    <w:rsid w:val="00CC4B05"/>
    <w:rsid w:val="00CD4EE1"/>
    <w:rsid w:val="00CF29C5"/>
    <w:rsid w:val="00CF6AC9"/>
    <w:rsid w:val="00CF7673"/>
    <w:rsid w:val="00D00B44"/>
    <w:rsid w:val="00D12C63"/>
    <w:rsid w:val="00D16C15"/>
    <w:rsid w:val="00D32301"/>
    <w:rsid w:val="00D3502A"/>
    <w:rsid w:val="00D4612E"/>
    <w:rsid w:val="00D545CB"/>
    <w:rsid w:val="00D60F2C"/>
    <w:rsid w:val="00D613CC"/>
    <w:rsid w:val="00D6243D"/>
    <w:rsid w:val="00D70AD9"/>
    <w:rsid w:val="00DA3A30"/>
    <w:rsid w:val="00DB2DFC"/>
    <w:rsid w:val="00DB5E8E"/>
    <w:rsid w:val="00DD748C"/>
    <w:rsid w:val="00DE0A44"/>
    <w:rsid w:val="00E01AB0"/>
    <w:rsid w:val="00E03FEA"/>
    <w:rsid w:val="00E076F2"/>
    <w:rsid w:val="00E10911"/>
    <w:rsid w:val="00E31164"/>
    <w:rsid w:val="00E3676E"/>
    <w:rsid w:val="00E46130"/>
    <w:rsid w:val="00E544B9"/>
    <w:rsid w:val="00E64914"/>
    <w:rsid w:val="00E6734E"/>
    <w:rsid w:val="00E82C0F"/>
    <w:rsid w:val="00E86AE6"/>
    <w:rsid w:val="00EA4C14"/>
    <w:rsid w:val="00EA6A8A"/>
    <w:rsid w:val="00ED4AF1"/>
    <w:rsid w:val="00EE7B1E"/>
    <w:rsid w:val="00F01E20"/>
    <w:rsid w:val="00F04999"/>
    <w:rsid w:val="00F0748A"/>
    <w:rsid w:val="00F13739"/>
    <w:rsid w:val="00F41BD9"/>
    <w:rsid w:val="00F46CCB"/>
    <w:rsid w:val="00F57C93"/>
    <w:rsid w:val="00F62C35"/>
    <w:rsid w:val="00F6544C"/>
    <w:rsid w:val="00FA44C9"/>
    <w:rsid w:val="00FB7ED0"/>
    <w:rsid w:val="00FD2BBD"/>
    <w:rsid w:val="00FD443E"/>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A44"/>
    <w:pPr>
      <w:ind w:left="720"/>
      <w:contextualSpacing/>
    </w:pPr>
  </w:style>
  <w:style w:type="paragraph" w:styleId="BalloonText">
    <w:name w:val="Balloon Text"/>
    <w:basedOn w:val="Normal"/>
    <w:link w:val="BalloonTextChar"/>
    <w:uiPriority w:val="99"/>
    <w:semiHidden/>
    <w:unhideWhenUsed/>
    <w:rsid w:val="008C0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A44"/>
    <w:pPr>
      <w:ind w:left="720"/>
      <w:contextualSpacing/>
    </w:pPr>
  </w:style>
  <w:style w:type="paragraph" w:styleId="BalloonText">
    <w:name w:val="Balloon Text"/>
    <w:basedOn w:val="Normal"/>
    <w:link w:val="BalloonTextChar"/>
    <w:uiPriority w:val="99"/>
    <w:semiHidden/>
    <w:unhideWhenUsed/>
    <w:rsid w:val="008C0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5</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2012-12-20T18:39:00Z</cp:lastPrinted>
  <dcterms:created xsi:type="dcterms:W3CDTF">2012-12-19T16:46:00Z</dcterms:created>
  <dcterms:modified xsi:type="dcterms:W3CDTF">2012-12-26T16:27:00Z</dcterms:modified>
</cp:coreProperties>
</file>